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099D" w14:textId="77777777" w:rsidR="00F233BE" w:rsidRDefault="00F233BE">
      <w:r w:rsidRPr="000A1004">
        <w:rPr>
          <w:rFonts w:ascii="Times New Roman" w:eastAsia="Times New Roman" w:hAnsi="Times New Roman"/>
          <w:noProof/>
          <w:lang w:eastAsia="it-IT"/>
        </w:rPr>
        <w:drawing>
          <wp:inline distT="0" distB="0" distL="0" distR="0" wp14:anchorId="1DE422D6" wp14:editId="541932EC">
            <wp:extent cx="512445" cy="829945"/>
            <wp:effectExtent l="0" t="0" r="1905" b="8255"/>
            <wp:docPr id="3" name="Immagine 3" descr="Stemma &quot;Comune di Mantov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&quot;Comune di Mantova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FD66C7">
        <w:rPr>
          <w:rFonts w:ascii="Calibri,BoldItalic" w:hAnsi="Calibri,BoldItalic" w:cs="Calibri,BoldItalic"/>
          <w:b/>
          <w:bCs/>
          <w:i/>
          <w:iCs/>
          <w:noProof/>
          <w:lang w:eastAsia="it-IT"/>
        </w:rPr>
        <w:drawing>
          <wp:inline distT="0" distB="0" distL="0" distR="0" wp14:anchorId="65C37700" wp14:editId="16B93117">
            <wp:extent cx="1744345" cy="381000"/>
            <wp:effectExtent l="0" t="0" r="825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14:paraId="5D557997" w14:textId="77777777" w:rsidR="00F233BE" w:rsidRDefault="00F233BE"/>
    <w:p w14:paraId="3326807B" w14:textId="77777777" w:rsidR="00F233BE" w:rsidRPr="00F233BE" w:rsidRDefault="00F233BE">
      <w:pPr>
        <w:rPr>
          <w:rFonts w:ascii="Times New Roman" w:hAnsi="Times New Roman" w:cs="Times New Roman"/>
        </w:rPr>
      </w:pPr>
    </w:p>
    <w:p w14:paraId="671BB45D" w14:textId="77777777" w:rsidR="00F233BE" w:rsidRPr="00F233BE" w:rsidRDefault="00F233BE" w:rsidP="00F233B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  <w:b/>
          <w:sz w:val="28"/>
          <w:szCs w:val="28"/>
          <w:u w:val="single"/>
        </w:rPr>
        <w:t>MOD. 2 – Dichiarazione per l’identificazione del titolare effettivo</w:t>
      </w:r>
    </w:p>
    <w:p w14:paraId="3EA39AB5" w14:textId="77777777" w:rsidR="004841C1" w:rsidRDefault="004841C1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14:paraId="50338081" w14:textId="77777777" w:rsidR="004841C1" w:rsidRDefault="004841C1" w:rsidP="004841C1">
      <w:pPr>
        <w:jc w:val="both"/>
        <w:rPr>
          <w:b/>
          <w:bCs/>
        </w:rPr>
      </w:pPr>
      <w:r>
        <w:rPr>
          <w:b/>
          <w:bCs/>
        </w:rPr>
        <w:t>PG 106833/2022</w:t>
      </w:r>
    </w:p>
    <w:p w14:paraId="62D5B31F" w14:textId="77777777" w:rsidR="004841C1" w:rsidRDefault="004841C1" w:rsidP="004841C1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3B45996F" w14:textId="77777777" w:rsidR="004841C1" w:rsidRDefault="004841C1" w:rsidP="004841C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b/>
          <w:bCs/>
        </w:rPr>
        <w:t xml:space="preserve">PROCEDURA DI GARA NEXT GENERATION EU – PNRR - MISSIONE 5 COMPONENTE 2 INVESTIMENTO 2.1 - INTERVENTI DIRIGENERAZIONE URBANA SU QUARTIERI DI EDILIZIA POPOLARE E COLLEGAMENTO CON SPAZIVERDI E POLICULTURALI DELLA CITTA’ QUARTIERE TE BRUNETTI AREA TE- LOTTO I CONSOLIDAMENTO EMIGLIORAMENTO SISMICO - REALIZZAZIONE DI TETTO SCATOLARE - CUP </w:t>
      </w:r>
      <w:bookmarkStart w:id="0" w:name="_Hlk117246390"/>
      <w:r>
        <w:rPr>
          <w:b/>
          <w:bCs/>
        </w:rPr>
        <w:t xml:space="preserve">I65F21000190001-CIG 971853117E </w:t>
      </w:r>
      <w:bookmarkStart w:id="1" w:name="_Hlk129698545"/>
      <w:bookmarkEnd w:id="0"/>
      <w:r>
        <w:t>-</w:t>
      </w:r>
      <w:r>
        <w:rPr>
          <w:b/>
          <w:bCs/>
        </w:rPr>
        <w:t xml:space="preserve">LOTTO II- OPERE DI COMPLETAMENTO RIQUALIFICAZIONE FRUTTIERE DI PALAZZO TE OPERE DI COMPLETAMENTO INTERNE- OPERE DI RINFORZO STATICO CUP I65F21000200001 </w:t>
      </w:r>
      <w:bookmarkEnd w:id="1"/>
      <w:r>
        <w:rPr>
          <w:b/>
          <w:bCs/>
        </w:rPr>
        <w:t xml:space="preserve">CIG 9718603CE5  </w:t>
      </w:r>
    </w:p>
    <w:p w14:paraId="714693C8" w14:textId="77777777" w:rsidR="008C2491" w:rsidRDefault="008C2491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14:paraId="3BA04615" w14:textId="77777777" w:rsidR="008C2491" w:rsidRDefault="008C2491" w:rsidP="008C2491">
      <w:pPr>
        <w:spacing w:after="0" w:line="240" w:lineRule="auto"/>
        <w:ind w:left="4956" w:firstLine="708"/>
        <w:rPr>
          <w:rFonts w:ascii="Arial" w:eastAsia="Arial Unicode MS" w:hAnsi="Arial" w:cs="Arial"/>
          <w:sz w:val="20"/>
          <w:szCs w:val="20"/>
          <w:lang w:eastAsia="it-IT"/>
        </w:rPr>
      </w:pPr>
    </w:p>
    <w:p w14:paraId="0EAD7929" w14:textId="77777777" w:rsidR="00A2528F" w:rsidRDefault="00A2528F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14:paraId="300DD218" w14:textId="77777777" w:rsidR="00090606" w:rsidRPr="00090606" w:rsidRDefault="00090606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Cs/>
          <w:iCs/>
        </w:rPr>
      </w:pPr>
    </w:p>
    <w:p w14:paraId="1D419F0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  <w:b/>
          <w:bCs/>
        </w:rPr>
        <w:t>DICHIARAZIONE SOSTITUTIVA DELL’ATTO DI NOTORIETÀ</w:t>
      </w:r>
    </w:p>
    <w:p w14:paraId="797EFE93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  <w:b/>
          <w:bCs/>
        </w:rPr>
        <w:t>ai sensi dell’art. 47 del D.P.R. 28 dicembre 2000, n. 445</w:t>
      </w:r>
    </w:p>
    <w:p w14:paraId="17F9333C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  <w:b/>
          <w:bCs/>
        </w:rPr>
        <w:t xml:space="preserve">in ottemperanza alle disposizioni di cui al d.lgs. 21 novembre 2007, n. 231 e </w:t>
      </w:r>
      <w:proofErr w:type="spellStart"/>
      <w:r w:rsidRPr="00F233BE">
        <w:rPr>
          <w:rFonts w:ascii="Times New Roman" w:hAnsi="Times New Roman" w:cs="Times New Roman"/>
          <w:b/>
          <w:bCs/>
        </w:rPr>
        <w:t>s.m.i.</w:t>
      </w:r>
      <w:proofErr w:type="spellEnd"/>
    </w:p>
    <w:p w14:paraId="4E2F3294" w14:textId="77777777"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3B430EF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Il/La sottoscritto/a……………………………………………………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.nato/a…………………………………………………………………</w:t>
      </w:r>
    </w:p>
    <w:p w14:paraId="32C5FA25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Prov. 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… il …………………………….... e residente a ………………………………………………………………………………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</w:t>
      </w:r>
    </w:p>
    <w:p w14:paraId="701A358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Prov. …………. in Via …………………………………………………………………………………………………………………………… n. …....</w:t>
      </w:r>
    </w:p>
    <w:p w14:paraId="388579C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consapevole delle sanzioni penali stabilite dall’art. 76 del D.P.R. n. 445/2000 per false attestazioni e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mendaci dichiarazioni, sotto la propria personale responsabilità, rende la seguente dichiarazione sostitutiva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 xml:space="preserve">dell’atto di notorietà, ai fini dell’identificazione del “titolare effettivo”, di cui al d.lgs. n. 231/2007 e </w:t>
      </w:r>
      <w:proofErr w:type="spellStart"/>
      <w:r w:rsidRPr="00F233BE">
        <w:rPr>
          <w:rFonts w:ascii="Times New Roman" w:hAnsi="Times New Roman" w:cs="Times New Roman"/>
        </w:rPr>
        <w:t>s.m.i.</w:t>
      </w:r>
      <w:proofErr w:type="spellEnd"/>
      <w:r w:rsidRPr="00F233BE">
        <w:rPr>
          <w:rFonts w:ascii="Times New Roman" w:hAnsi="Times New Roman" w:cs="Times New Roman"/>
        </w:rPr>
        <w:t xml:space="preserve"> e,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pertanto</w:t>
      </w:r>
    </w:p>
    <w:p w14:paraId="739E98F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DICHIARA*</w:t>
      </w:r>
    </w:p>
    <w:p w14:paraId="26603B37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agire per conto del/i seguente/i titolare/i effettivo/i:</w:t>
      </w:r>
    </w:p>
    <w:p w14:paraId="54CC7908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Cognome ………………………………………………</w:t>
      </w:r>
    </w:p>
    <w:p w14:paraId="434C0FC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Nato a 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.……......... (……)</w:t>
      </w:r>
    </w:p>
    <w:p w14:paraId="580555E0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Residente a</w:t>
      </w:r>
      <w:proofErr w:type="gramStart"/>
      <w:r w:rsidRPr="00F233BE">
        <w:rPr>
          <w:rFonts w:ascii="Times New Roman" w:hAnsi="Times New Roman" w:cs="Times New Roman"/>
        </w:rPr>
        <w:t xml:space="preserve"> .…</w:t>
      </w:r>
      <w:proofErr w:type="gramEnd"/>
      <w:r w:rsidRPr="00F233BE">
        <w:rPr>
          <w:rFonts w:ascii="Times New Roman" w:hAnsi="Times New Roman" w:cs="Times New Roman"/>
        </w:rPr>
        <w:t>……………………………….. (…...)</w:t>
      </w:r>
    </w:p>
    <w:p w14:paraId="5FBC4864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Nome …………………………………………………………</w:t>
      </w:r>
    </w:p>
    <w:p w14:paraId="5532123F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……………………………………………………………………</w:t>
      </w:r>
    </w:p>
    <w:p w14:paraId="7CF2E6A1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CAP ……………………………………………………………….</w:t>
      </w:r>
    </w:p>
    <w:p w14:paraId="0D86B65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Via ……………………………………………………………………………………………………………………………………………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</w:t>
      </w:r>
    </w:p>
    <w:p w14:paraId="040DC0DC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lastRenderedPageBreak/>
        <w:t>Codice Fiscale</w:t>
      </w:r>
      <w:proofErr w:type="gramStart"/>
      <w:r w:rsidRPr="00F233BE">
        <w:rPr>
          <w:rFonts w:ascii="Times New Roman" w:hAnsi="Times New Roman" w:cs="Times New Roman"/>
        </w:rPr>
        <w:t xml:space="preserve"> ..</w:t>
      </w:r>
      <w:proofErr w:type="gramEnd"/>
      <w:r w:rsidRPr="00F233B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………………………………………………………………………………………………………………………………..</w:t>
      </w:r>
    </w:p>
    <w:p w14:paraId="1EAC7391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Cognome…………………………………………………</w:t>
      </w:r>
    </w:p>
    <w:p w14:paraId="58DA4BA1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Nato a 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.……......... (……)</w:t>
      </w:r>
    </w:p>
    <w:p w14:paraId="4994440B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Residente a 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 (…...)</w:t>
      </w:r>
    </w:p>
    <w:p w14:paraId="58032AB1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Nome…………………………………………………………….</w:t>
      </w:r>
    </w:p>
    <w:p w14:paraId="0C89BA3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……………………………………………………………………</w:t>
      </w:r>
    </w:p>
    <w:p w14:paraId="1AB8C73D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CAP ……………………………………………………………….</w:t>
      </w:r>
    </w:p>
    <w:p w14:paraId="3DC0360B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Via ……………………………………………………………………………………………………………………………………………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</w:t>
      </w:r>
    </w:p>
    <w:p w14:paraId="11E61765" w14:textId="77777777" w:rsidR="00C4195C" w:rsidRPr="00F233BE" w:rsidRDefault="00AC0274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Codice </w:t>
      </w:r>
      <w:r w:rsidR="00C4195C" w:rsidRPr="00F233BE">
        <w:rPr>
          <w:rFonts w:ascii="Times New Roman" w:hAnsi="Times New Roman" w:cs="Times New Roman"/>
        </w:rPr>
        <w:t>Fiscale</w:t>
      </w:r>
      <w:proofErr w:type="gramStart"/>
      <w:r w:rsidR="00C4195C" w:rsidRPr="00F233BE">
        <w:rPr>
          <w:rFonts w:ascii="Times New Roman" w:hAnsi="Times New Roman" w:cs="Times New Roman"/>
        </w:rPr>
        <w:t xml:space="preserve"> ..</w:t>
      </w:r>
      <w:proofErr w:type="gramEnd"/>
      <w:r w:rsidR="00C4195C" w:rsidRPr="00F233B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………………………………………………………………………………………………………………………………..</w:t>
      </w:r>
    </w:p>
    <w:p w14:paraId="431C3789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che i suddetti soggetti sono stati formalmente individuati ai sensi di quanto disposto dagli articoli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 xml:space="preserve">20 e 22 comma 2, </w:t>
      </w:r>
      <w:proofErr w:type="spellStart"/>
      <w:r w:rsidRPr="00F233BE">
        <w:rPr>
          <w:rFonts w:ascii="Times New Roman" w:hAnsi="Times New Roman" w:cs="Times New Roman"/>
        </w:rPr>
        <w:t>D.Lgs.</w:t>
      </w:r>
      <w:proofErr w:type="spellEnd"/>
      <w:r w:rsidRPr="00F233BE">
        <w:rPr>
          <w:rFonts w:ascii="Times New Roman" w:hAnsi="Times New Roman" w:cs="Times New Roman"/>
        </w:rPr>
        <w:t xml:space="preserve"> 231/2007 (**);</w:t>
      </w:r>
    </w:p>
    <w:p w14:paraId="2C8B654D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OPPURE</w:t>
      </w:r>
    </w:p>
    <w:p w14:paraId="7ABA0F57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essere stato formalmente individuato ai sensi di quanto disposto dall’art.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20 c.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 xml:space="preserve">5, </w:t>
      </w:r>
      <w:proofErr w:type="spellStart"/>
      <w:r w:rsidRPr="00F233BE">
        <w:rPr>
          <w:rFonts w:ascii="Times New Roman" w:hAnsi="Times New Roman" w:cs="Times New Roman"/>
        </w:rPr>
        <w:t>D.Lgs.</w:t>
      </w:r>
      <w:proofErr w:type="spellEnd"/>
      <w:r w:rsidRPr="00F233BE">
        <w:rPr>
          <w:rFonts w:ascii="Times New Roman" w:hAnsi="Times New Roman" w:cs="Times New Roman"/>
        </w:rPr>
        <w:t xml:space="preserve"> 231/2007,</w:t>
      </w:r>
    </w:p>
    <w:p w14:paraId="4EEB6AAD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si allega atto di nomina</w:t>
      </w:r>
    </w:p>
    <w:p w14:paraId="3868423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OPPURE</w:t>
      </w:r>
    </w:p>
    <w:p w14:paraId="12C224BC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non essere in grado di indicare il titolare effettivo, così come previsto dal d.lgs. n. 231/2007 e</w:t>
      </w:r>
    </w:p>
    <w:p w14:paraId="3D07FC77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BE">
        <w:rPr>
          <w:rFonts w:ascii="Times New Roman" w:hAnsi="Times New Roman" w:cs="Times New Roman"/>
        </w:rPr>
        <w:t>s.m.i.</w:t>
      </w:r>
      <w:proofErr w:type="spellEnd"/>
      <w:r w:rsidRPr="00F233BE">
        <w:rPr>
          <w:rFonts w:ascii="Times New Roman" w:hAnsi="Times New Roman" w:cs="Times New Roman"/>
        </w:rPr>
        <w:t xml:space="preserve"> per i seguenti motivi:</w:t>
      </w:r>
    </w:p>
    <w:p w14:paraId="766D3599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</w:rPr>
        <w:t>_______________________________________________________________</w:t>
      </w:r>
      <w:r w:rsidRPr="00F233BE">
        <w:rPr>
          <w:rFonts w:ascii="Times New Roman" w:hAnsi="Times New Roman" w:cs="Times New Roman"/>
          <w:b/>
          <w:bCs/>
        </w:rPr>
        <w:t>__________________________________________________________________________</w:t>
      </w:r>
      <w:r w:rsidR="00090606" w:rsidRPr="00F233BE">
        <w:rPr>
          <w:rFonts w:ascii="Times New Roman" w:hAnsi="Times New Roman" w:cs="Times New Roman"/>
          <w:b/>
          <w:bCs/>
        </w:rPr>
        <w:t>____</w:t>
      </w:r>
      <w:r w:rsidRPr="00F233BE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</w:t>
      </w:r>
      <w:r w:rsidR="00090606" w:rsidRPr="00F233BE">
        <w:rPr>
          <w:rFonts w:ascii="Times New Roman" w:hAnsi="Times New Roman" w:cs="Times New Roman"/>
          <w:b/>
          <w:bCs/>
        </w:rPr>
        <w:t>________________</w:t>
      </w:r>
    </w:p>
    <w:p w14:paraId="56AE1CA7" w14:textId="77777777"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708E060F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233BE">
        <w:rPr>
          <w:rFonts w:ascii="Times New Roman" w:hAnsi="Times New Roman" w:cs="Times New Roman"/>
          <w:i/>
          <w:iCs/>
        </w:rPr>
        <w:t>(In questo caso, l’Amministrazione Comunale, oltre a riservarsi la facoltà di non procedere alla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stipula del contratto,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procederà con le verifiche antiriciclaggio, rimettendo tutte le informazioni raccolte alle Autorità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Competenti)</w:t>
      </w:r>
    </w:p>
    <w:p w14:paraId="138B740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Luogo e data</w:t>
      </w:r>
    </w:p>
    <w:p w14:paraId="67EEC658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……………………………………………..</w:t>
      </w:r>
    </w:p>
    <w:p w14:paraId="4E3C18B3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Firma leggibile</w:t>
      </w:r>
    </w:p>
    <w:p w14:paraId="728C7918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………………………………………………………..……….</w:t>
      </w:r>
    </w:p>
    <w:p w14:paraId="120E8768" w14:textId="77777777"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26D53A8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Informativa in merito al trattamento dei dati personali</w:t>
      </w:r>
    </w:p>
    <w:p w14:paraId="472F3AAF" w14:textId="77777777" w:rsidR="00C4195C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Comune di Mantova</w:t>
      </w:r>
      <w:r w:rsidR="00C4195C" w:rsidRPr="00F233BE">
        <w:rPr>
          <w:rFonts w:ascii="Times New Roman" w:hAnsi="Times New Roman" w:cs="Times New Roman"/>
        </w:rPr>
        <w:t>, in qualità di titolare del trattamento dei dati personali raccolti presso di lei o presso</w:t>
      </w:r>
      <w:r w:rsidRPr="00F233BE">
        <w:rPr>
          <w:rFonts w:ascii="Times New Roman" w:hAnsi="Times New Roman" w:cs="Times New Roman"/>
        </w:rPr>
        <w:t xml:space="preserve"> </w:t>
      </w:r>
      <w:r w:rsidR="00C4195C" w:rsidRPr="00F233BE">
        <w:rPr>
          <w:rFonts w:ascii="Times New Roman" w:hAnsi="Times New Roman" w:cs="Times New Roman"/>
        </w:rPr>
        <w:t>terzi, agisce in conformità a quanto previsto Regolamento UE 679/2016. L’informativa in merito al</w:t>
      </w:r>
      <w:r w:rsidRPr="00F233BE">
        <w:rPr>
          <w:rFonts w:ascii="Times New Roman" w:hAnsi="Times New Roman" w:cs="Times New Roman"/>
        </w:rPr>
        <w:t xml:space="preserve"> </w:t>
      </w:r>
      <w:r w:rsidR="00C4195C" w:rsidRPr="00F233BE">
        <w:rPr>
          <w:rFonts w:ascii="Times New Roman" w:hAnsi="Times New Roman" w:cs="Times New Roman"/>
        </w:rPr>
        <w:t>trattamento dei dati personali è reperibile s</w:t>
      </w:r>
      <w:r w:rsidRPr="00F233BE">
        <w:rPr>
          <w:rFonts w:ascii="Times New Roman" w:hAnsi="Times New Roman" w:cs="Times New Roman"/>
        </w:rPr>
        <w:t>ul sito web del Comune di Mantova</w:t>
      </w:r>
      <w:r w:rsidR="00C4195C" w:rsidRPr="00F233BE">
        <w:rPr>
          <w:rFonts w:ascii="Times New Roman" w:hAnsi="Times New Roman" w:cs="Times New Roman"/>
        </w:rPr>
        <w:t xml:space="preserve"> alla </w:t>
      </w:r>
      <w:proofErr w:type="spellStart"/>
      <w:proofErr w:type="gramStart"/>
      <w:r w:rsidR="00C4195C" w:rsidRPr="00F233BE">
        <w:rPr>
          <w:rFonts w:ascii="Times New Roman" w:hAnsi="Times New Roman" w:cs="Times New Roman"/>
        </w:rPr>
        <w:t>sezione”Privacy</w:t>
      </w:r>
      <w:proofErr w:type="spellEnd"/>
      <w:proofErr w:type="gramEnd"/>
      <w:r w:rsidR="00C4195C" w:rsidRPr="00F233BE">
        <w:rPr>
          <w:rFonts w:ascii="Times New Roman" w:hAnsi="Times New Roman" w:cs="Times New Roman"/>
        </w:rPr>
        <w:t>”:</w:t>
      </w:r>
      <w:r w:rsidRPr="00F233BE">
        <w:rPr>
          <w:rFonts w:ascii="Times New Roman" w:hAnsi="Times New Roman" w:cs="Times New Roman"/>
        </w:rPr>
        <w:t xml:space="preserve"> </w:t>
      </w:r>
      <w:r w:rsidR="00A920FA" w:rsidRPr="00F233BE">
        <w:rPr>
          <w:rFonts w:ascii="Times New Roman" w:hAnsi="Times New Roman" w:cs="Times New Roman"/>
        </w:rPr>
        <w:t>https://www.comune.mantova.it/index.php/privacy</w:t>
      </w:r>
    </w:p>
    <w:p w14:paraId="79EB1F91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(*) annerire la casella prescelta</w:t>
      </w:r>
    </w:p>
    <w:p w14:paraId="4C26EF44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sz w:val="21"/>
          <w:szCs w:val="21"/>
        </w:rPr>
        <w:t xml:space="preserve">(**)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Art. 20. (Criteri per la determinazione della titolarità effettiva di clienti diversi dalle persone fisiche.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0CB5EBA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1. Il titolare effettivo di clienti diversi dalle persone fisiche coincide con la persona fisica o le persone fisiche cui, in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ultima istanza, è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attribuibile la proprietà diretta o indiretta dell'ente ovvero il relativo controllo.</w:t>
      </w:r>
    </w:p>
    <w:p w14:paraId="3A1D56DB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2. Nel caso in cui il cliente sia una società di capitali: a) costituisce indicazione di proprietà diretta la titolarità di una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partecipazione superiore al 25 per cento del capitale del cliente, detenuta da una persona fisica; b) costituisce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indicazione di proprietà indiretta la titolarità di una percentuale di partecipazioni superiore al 25 per cento del capitale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del cliente, posseduto per il tramite di società controllate, società fiduciarie o per interposta persona.</w:t>
      </w:r>
    </w:p>
    <w:p w14:paraId="1299E175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3. Nelle ipotesi in cui l'esame dell'assetto proprietario non consenta di individuare in maniera univoca la persona fisica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o le persone fisiche cui è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attribuibile la proprietà diretta o indiretta dell'ente, il titolare effettivo coincide con la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persona fisica o le persone fi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>siche cui, in ultima istanza, è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attribuibile il controllo del medesimo in forza: a) del controllo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della maggioranza dei voti esercitabili in assemblea ordinaria; b) del controllo di voti sufficienti per esercitare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un'influenza dominante in assemblea ordinaria; c) dell'esistenza di particolari vincoli contrattuali che consentano di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esercitare un'influenza dominante.</w:t>
      </w:r>
    </w:p>
    <w:p w14:paraId="346B0D70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4….</w:t>
      </w:r>
    </w:p>
    <w:p w14:paraId="09EF438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lastRenderedPageBreak/>
        <w:t>5. Qualora l'applicazione dei criteri di cui ai precedenti commi non consenta di ind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ividuare univocamente uno o più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titolari effettivi, il titolare effettivo coincide con la persona fisica o le persone fisiche titolari, conformemente ai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rispettivi assetti organizzativi o statutari, di poteri di rappresentanza legale, amministrazione o direzione della società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o del cliente comunque diverso dalla persona fisica.</w:t>
      </w:r>
    </w:p>
    <w:p w14:paraId="3AFF451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Art. 22. (Obblighi del cliente).</w:t>
      </w:r>
    </w:p>
    <w:p w14:paraId="6E0AB7DB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1. I clienti forniscono per iscritto, sotto la propria responsabilità, tutte le informazioni necessarie e aggiornate per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consentire ai soggetti obbligati di adempiere agli obblighi di adeguata verifica.</w:t>
      </w:r>
    </w:p>
    <w:p w14:paraId="2C3C3C5A" w14:textId="77777777" w:rsidR="006125B6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2. Per le finalità di cui al presente decreto, le imprese dotate di personalità giuridica e le persone giuridiche private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ottengono e conservano, per un periodo non inferiore a cinque anni, informazioni adeguate, accurate e aggiornate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sulla propria titolarità effettiva e le forniscono ai soggetti obbligati, in occasione degli adempimenti strumentali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all'adeguata verifica della clientela.</w:t>
      </w:r>
    </w:p>
    <w:sectPr w:rsidR="006125B6" w:rsidRPr="00F233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95C"/>
    <w:rsid w:val="00090606"/>
    <w:rsid w:val="000D69F3"/>
    <w:rsid w:val="0025291B"/>
    <w:rsid w:val="00284D20"/>
    <w:rsid w:val="00434FC3"/>
    <w:rsid w:val="004841C1"/>
    <w:rsid w:val="005665AD"/>
    <w:rsid w:val="006125B6"/>
    <w:rsid w:val="006E0122"/>
    <w:rsid w:val="008418B1"/>
    <w:rsid w:val="008C2491"/>
    <w:rsid w:val="00A2528F"/>
    <w:rsid w:val="00A920FA"/>
    <w:rsid w:val="00AC0274"/>
    <w:rsid w:val="00C4195C"/>
    <w:rsid w:val="00E862BA"/>
    <w:rsid w:val="00EA4F45"/>
    <w:rsid w:val="00F233BE"/>
    <w:rsid w:val="00FD66C7"/>
    <w:rsid w:val="00FE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9576"/>
  <w15:chartTrackingRefBased/>
  <w15:docId w15:val="{F2C715A6-D72B-4405-8045-08BA0AC6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84D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84D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5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Carpeggiani</dc:creator>
  <cp:keywords/>
  <dc:description/>
  <cp:lastModifiedBy>Barbara</cp:lastModifiedBy>
  <cp:revision>17</cp:revision>
  <dcterms:created xsi:type="dcterms:W3CDTF">2022-10-10T13:56:00Z</dcterms:created>
  <dcterms:modified xsi:type="dcterms:W3CDTF">2023-04-17T15:20:00Z</dcterms:modified>
</cp:coreProperties>
</file>