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16A98B66" w14:textId="77777777" w:rsidR="0084346D" w:rsidRDefault="0084346D">
      <w:pPr>
        <w:pStyle w:val="Corpotesto"/>
        <w:spacing w:before="4"/>
        <w:rPr>
          <w:sz w:val="27"/>
        </w:rPr>
      </w:pPr>
    </w:p>
    <w:p w14:paraId="49FD64B9" w14:textId="77777777" w:rsidR="0084346D" w:rsidRDefault="006B2A87">
      <w:pPr>
        <w:pStyle w:val="Titolo"/>
      </w:pPr>
      <w:r>
        <w:t>ATTESTAZIONE DEL RISPETTO DEGLI ULTERIORI PRINCIPI E DELLE</w:t>
      </w:r>
      <w:r>
        <w:rPr>
          <w:spacing w:val="-57"/>
        </w:rPr>
        <w:t xml:space="preserve"> </w:t>
      </w:r>
      <w:r>
        <w:t>CONDIZIONALITA’ NELL’AMBITO DEGLI INTERVENTI A VALERE SUL</w:t>
      </w:r>
      <w:r>
        <w:rPr>
          <w:spacing w:val="-57"/>
        </w:rPr>
        <w:t xml:space="preserve"> </w:t>
      </w:r>
      <w:r>
        <w:t>PNRR</w:t>
      </w:r>
    </w:p>
    <w:p w14:paraId="190DD7D7" w14:textId="77777777" w:rsidR="0084346D" w:rsidRDefault="0084346D">
      <w:pPr>
        <w:pStyle w:val="Corpotesto"/>
        <w:rPr>
          <w:b/>
          <w:sz w:val="26"/>
        </w:rPr>
      </w:pPr>
    </w:p>
    <w:p w14:paraId="431E0EC0" w14:textId="77777777" w:rsidR="0084346D" w:rsidRDefault="0084346D">
      <w:pPr>
        <w:pStyle w:val="Corpotesto"/>
        <w:spacing w:before="9"/>
        <w:rPr>
          <w:b/>
          <w:sz w:val="23"/>
        </w:rPr>
      </w:pPr>
    </w:p>
    <w:p w14:paraId="728412D0" w14:textId="54D9B821" w:rsidR="00FC6E94" w:rsidRPr="000411AA" w:rsidRDefault="00FC6E94" w:rsidP="00FC6E94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PROCEDURA DI GARA</w:t>
      </w:r>
      <w:r w:rsidRPr="000411AA">
        <w:rPr>
          <w:rFonts w:ascii="Arial" w:hAnsi="Arial" w:cs="Arial"/>
          <w:b/>
          <w:sz w:val="20"/>
          <w:szCs w:val="20"/>
        </w:rPr>
        <w:t xml:space="preserve"> 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NEXT GENERATION EU “PIANO NAZIONALE DI RIPRESA E RESILIENZA (PNRR) - MISSIONE M5 - COMPONENTE C2 - INVESTIMENTO 2.3 –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proofErr w:type="gramStart"/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PROGRAMMA  INNOVATIVO</w:t>
      </w:r>
      <w:proofErr w:type="gramEnd"/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NAZIONALE PER LA QUALITA' DELL'</w:t>
      </w:r>
      <w:r w:rsidR="00F83A4A">
        <w:rPr>
          <w:rFonts w:ascii="Arial" w:hAnsi="Arial" w:cs="Arial"/>
          <w:b/>
          <w:bCs/>
          <w:sz w:val="20"/>
          <w:szCs w:val="20"/>
          <w:lang w:eastAsia="it-IT"/>
        </w:rPr>
        <w:t xml:space="preserve"> ABITARE-PINQUA ID 28 - INT. 487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eastAsia="it-IT"/>
        </w:rPr>
        <w:t>”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A22D57">
        <w:rPr>
          <w:rFonts w:ascii="Arial" w:hAnsi="Arial" w:cs="Arial"/>
          <w:b/>
          <w:bCs/>
          <w:sz w:val="20"/>
          <w:szCs w:val="20"/>
        </w:rPr>
        <w:t xml:space="preserve">RIQUALIFICAZIONE SPAZI COMUNI QUARTIERE ERP DUE PINI  - </w:t>
      </w:r>
      <w:r>
        <w:rPr>
          <w:rFonts w:ascii="Arial" w:hAnsi="Arial" w:cs="Arial"/>
          <w:b/>
          <w:bCs/>
          <w:sz w:val="20"/>
          <w:szCs w:val="20"/>
        </w:rPr>
        <w:t xml:space="preserve">SOGGETTO ATTUATORE COMUNE DI MANTOVA - </w:t>
      </w:r>
      <w:r w:rsidRPr="00A22D57">
        <w:rPr>
          <w:rFonts w:ascii="Arial" w:hAnsi="Arial" w:cs="Arial"/>
          <w:b/>
          <w:bCs/>
          <w:sz w:val="20"/>
          <w:szCs w:val="20"/>
        </w:rPr>
        <w:t>CUP I67H21000270004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11A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411AA">
        <w:rPr>
          <w:rFonts w:ascii="Arial" w:hAnsi="Arial" w:cs="Arial"/>
          <w:b/>
          <w:sz w:val="20"/>
          <w:szCs w:val="20"/>
        </w:rPr>
        <w:t>CIG 95329230ED</w:t>
      </w:r>
    </w:p>
    <w:p w14:paraId="6B34EAC2" w14:textId="77777777" w:rsidR="0084346D" w:rsidRDefault="0084346D">
      <w:pPr>
        <w:pStyle w:val="Corpotesto"/>
        <w:rPr>
          <w:sz w:val="20"/>
        </w:rPr>
      </w:pPr>
    </w:p>
    <w:p w14:paraId="681F1461" w14:textId="77777777" w:rsidR="0084346D" w:rsidRDefault="0084346D">
      <w:pPr>
        <w:pStyle w:val="Corpotesto"/>
        <w:rPr>
          <w:sz w:val="20"/>
        </w:rPr>
      </w:pPr>
    </w:p>
    <w:p w14:paraId="0B5DA97B" w14:textId="77777777" w:rsidR="0084346D" w:rsidRDefault="0084346D">
      <w:pPr>
        <w:pStyle w:val="Corpotesto"/>
        <w:spacing w:before="1"/>
      </w:pPr>
    </w:p>
    <w:p w14:paraId="488F257B" w14:textId="6E666F01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u w:val="single"/>
        </w:rPr>
        <w:tab/>
      </w:r>
      <w:proofErr w:type="gramEnd"/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6A8874F2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proofErr w:type="gramStart"/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proofErr w:type="spellStart"/>
      <w:proofErr w:type="gramEnd"/>
      <w:r w:rsidR="006B2A87" w:rsidRPr="00A12489">
        <w:rPr>
          <w:spacing w:val="16"/>
        </w:rPr>
        <w:t>prov</w:t>
      </w:r>
      <w:proofErr w:type="spellEnd"/>
      <w:r w:rsidR="006B2A87" w:rsidRPr="00A12489">
        <w:rPr>
          <w:spacing w:val="16"/>
        </w:rPr>
        <w:t>.</w:t>
      </w:r>
      <w:r w:rsidR="006B2A87" w:rsidRPr="00A12489">
        <w:rPr>
          <w:spacing w:val="16"/>
          <w:u w:val="single"/>
        </w:rPr>
        <w:t xml:space="preserve">   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</w:t>
      </w:r>
      <w:proofErr w:type="gramStart"/>
      <w:r w:rsidR="006B2A87">
        <w:t>professione</w:t>
      </w:r>
      <w:proofErr w:type="gramEnd"/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proofErr w:type="gramStart"/>
      <w:r>
        <w:t>che</w:t>
      </w:r>
      <w:proofErr w:type="gramEnd"/>
      <w:r>
        <w:t xml:space="preserve">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Euratom</w:t>
      </w:r>
      <w:proofErr w:type="spellEnd"/>
      <w:r>
        <w:rPr>
          <w:w w:val="95"/>
        </w:rPr>
        <w:t>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proofErr w:type="gramStart"/>
      <w:r>
        <w:rPr>
          <w:spacing w:val="-1"/>
          <w:w w:val="95"/>
        </w:rPr>
        <w:lastRenderedPageBreak/>
        <w:t>di</w:t>
      </w:r>
      <w:proofErr w:type="gramEnd"/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proofErr w:type="gramStart"/>
      <w:r>
        <w:t>a</w:t>
      </w:r>
      <w:proofErr w:type="gramEnd"/>
      <w:r>
        <w:t xml:space="preserve">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84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DBD42" w14:textId="77777777" w:rsidR="006B2A87" w:rsidRDefault="006B2A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E53CC" w14:textId="77777777" w:rsidR="006B2A87" w:rsidRDefault="006B2A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A2F15" w14:textId="77777777" w:rsidR="006B2A87" w:rsidRDefault="006B2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9875" w14:textId="77777777" w:rsidR="006B2A87" w:rsidRDefault="006B2A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9630" w14:textId="77777777" w:rsidR="0084346D" w:rsidRDefault="006B2A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5616" behindDoc="1" locked="0" layoutInCell="1" allowOverlap="1" wp14:anchorId="3BB1ED32" wp14:editId="33E55CD9">
          <wp:simplePos x="0" y="0"/>
          <wp:positionH relativeFrom="page">
            <wp:posOffset>1564640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2A87">
      <w:rPr>
        <w:noProof/>
        <w:lang w:eastAsia="it-IT"/>
      </w:rPr>
      <w:drawing>
        <wp:anchor distT="0" distB="0" distL="114300" distR="114300" simplePos="0" relativeHeight="487536640" behindDoc="0" locked="0" layoutInCell="1" allowOverlap="1" wp14:anchorId="0127C7D4" wp14:editId="6E29BF11">
          <wp:simplePos x="0" y="0"/>
          <wp:positionH relativeFrom="column">
            <wp:posOffset>145415</wp:posOffset>
          </wp:positionH>
          <wp:positionV relativeFrom="paragraph">
            <wp:posOffset>-295910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E323C" w14:textId="77777777" w:rsidR="006B2A87" w:rsidRDefault="006B2A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D"/>
    <w:rsid w:val="0021425C"/>
    <w:rsid w:val="006B2A87"/>
    <w:rsid w:val="0084346D"/>
    <w:rsid w:val="00906BEF"/>
    <w:rsid w:val="0092473B"/>
    <w:rsid w:val="00A12489"/>
    <w:rsid w:val="00A77D33"/>
    <w:rsid w:val="00C73266"/>
    <w:rsid w:val="00CA1315"/>
    <w:rsid w:val="00F83A4A"/>
    <w:rsid w:val="00FC6E94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Giada Romanazzo</cp:lastModifiedBy>
  <cp:revision>9</cp:revision>
  <dcterms:created xsi:type="dcterms:W3CDTF">2022-11-14T16:06:00Z</dcterms:created>
  <dcterms:modified xsi:type="dcterms:W3CDTF">2022-12-19T10:49:00Z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