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A0B0" w14:textId="77777777" w:rsidR="009C6B31" w:rsidRDefault="009C6B31">
      <w:pPr>
        <w:pStyle w:val="Corpotesto"/>
        <w:rPr>
          <w:sz w:val="20"/>
        </w:rPr>
      </w:pPr>
    </w:p>
    <w:p w14:paraId="53B3597A" w14:textId="77777777" w:rsidR="009C6B31" w:rsidRDefault="009C6B31">
      <w:pPr>
        <w:pStyle w:val="Corpotesto"/>
        <w:spacing w:before="3"/>
        <w:rPr>
          <w:sz w:val="23"/>
        </w:rPr>
      </w:pPr>
    </w:p>
    <w:p w14:paraId="1C4D4D8F" w14:textId="77777777" w:rsidR="009C6B31" w:rsidRDefault="000D0AC2">
      <w:pPr>
        <w:spacing w:before="137" w:line="360" w:lineRule="auto"/>
        <w:ind w:left="305" w:right="349"/>
        <w:jc w:val="center"/>
        <w:rPr>
          <w:b/>
          <w:sz w:val="24"/>
        </w:rPr>
      </w:pPr>
      <w:r>
        <w:rPr>
          <w:b/>
          <w:sz w:val="24"/>
        </w:rPr>
        <w:t>ATTESTAZIONE DEL RISPETTO DEL PRINCIPIO DNSH (“</w:t>
      </w:r>
      <w:r>
        <w:rPr>
          <w:b/>
          <w:i/>
          <w:sz w:val="24"/>
        </w:rPr>
        <w:t>Do No Significant Harm</w:t>
      </w:r>
      <w:r>
        <w:rPr>
          <w:b/>
          <w:sz w:val="24"/>
        </w:rPr>
        <w:t>”)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 DEL REG.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2020/852</w:t>
      </w:r>
    </w:p>
    <w:p w14:paraId="5CA533AD" w14:textId="77777777" w:rsidR="009C6B31" w:rsidRDefault="000D0AC2">
      <w:pPr>
        <w:pStyle w:val="Titolo1"/>
        <w:ind w:left="1242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48BC4DB0" w14:textId="77777777" w:rsidR="009C6B31" w:rsidRDefault="009C6B31">
      <w:pPr>
        <w:pStyle w:val="Corpotesto"/>
        <w:spacing w:before="9"/>
        <w:rPr>
          <w:b/>
          <w:sz w:val="27"/>
        </w:rPr>
      </w:pPr>
    </w:p>
    <w:p w14:paraId="0CF16B04" w14:textId="77777777" w:rsidR="00243304" w:rsidRPr="00243304" w:rsidRDefault="00243304" w:rsidP="00243304">
      <w:pPr>
        <w:jc w:val="both"/>
        <w:rPr>
          <w:rFonts w:ascii="Arial" w:hAnsi="Arial" w:cs="Arial"/>
        </w:rPr>
      </w:pPr>
      <w:r w:rsidRPr="00243304">
        <w:rPr>
          <w:rFonts w:ascii="Arial" w:hAnsi="Arial" w:cs="Arial"/>
        </w:rPr>
        <w:t>PG 23585.23585</w:t>
      </w:r>
      <w:r w:rsidRPr="00243304">
        <w:rPr>
          <w:rFonts w:ascii="Arial" w:hAnsi="Arial" w:cs="Arial"/>
          <w:color w:val="000000"/>
        </w:rPr>
        <w:t>/2023</w:t>
      </w:r>
      <w:r w:rsidRPr="00243304">
        <w:rPr>
          <w:rFonts w:ascii="Arial" w:hAnsi="Arial" w:cs="Arial"/>
        </w:rPr>
        <w:t xml:space="preserve"> </w:t>
      </w:r>
    </w:p>
    <w:p w14:paraId="24A32350" w14:textId="77777777" w:rsidR="00243304" w:rsidRDefault="00243304" w:rsidP="00243304">
      <w:pPr>
        <w:jc w:val="both"/>
        <w:rPr>
          <w:rFonts w:ascii="Arial" w:hAnsi="Arial" w:cs="Arial"/>
          <w:bCs/>
        </w:rPr>
      </w:pPr>
    </w:p>
    <w:p w14:paraId="0F577F46" w14:textId="77777777" w:rsidR="00A76972" w:rsidRDefault="00243304" w:rsidP="00A76972">
      <w:pPr>
        <w:adjustRightInd w:val="0"/>
        <w:jc w:val="both"/>
        <w:rPr>
          <w:rFonts w:ascii="Arial" w:hAnsi="Arial" w:cs="Arial"/>
          <w:b/>
          <w:bCs/>
        </w:rPr>
      </w:pPr>
      <w:bookmarkStart w:id="0" w:name="_Hlk126047342"/>
      <w:r>
        <w:rPr>
          <w:rFonts w:ascii="Arial" w:hAnsi="Arial" w:cs="Arial"/>
          <w:b/>
          <w:bCs/>
        </w:rPr>
        <w:t xml:space="preserve">OGGETTO: PIANO NAZIONALE DI RIPRESA E RESILIENZA. MISSIONE 4: ISTRUZIONE E RICERCA COMPONENTE 1 - POTENZIAMENTO DELL ' OFFERTA DEI SERVIZI DI ISTRUZIONE: DAGLI ASILI NIDO ALLE UNIVERSITÀ INVESTIMENTO 1.1: PIANO PER ASILI NIDO E SCUOLE DELL ' INFANZIA E SERVIZI DI EDUCAZIONE E CURA PER LA PRIMA INFANZIA. NEXT GENERATION EU. AMPLIAMENTO SCUOLA DELL’INFANZIA CARLO COLLODI. CUP I64E22000150006 – </w:t>
      </w:r>
      <w:r w:rsidR="00A76972">
        <w:rPr>
          <w:rFonts w:ascii="Arial" w:hAnsi="Arial" w:cs="Arial"/>
          <w:b/>
          <w:bCs/>
        </w:rPr>
        <w:t>CIG 9781305C39</w:t>
      </w:r>
    </w:p>
    <w:p w14:paraId="2ABA69A3" w14:textId="77777777" w:rsidR="00A76972" w:rsidRDefault="00A76972" w:rsidP="00A76972">
      <w:pPr>
        <w:adjustRightInd w:val="0"/>
        <w:jc w:val="both"/>
        <w:rPr>
          <w:rFonts w:ascii="Arial" w:hAnsi="Arial" w:cs="Arial"/>
          <w:b/>
          <w:bCs/>
        </w:rPr>
      </w:pPr>
    </w:p>
    <w:bookmarkEnd w:id="0"/>
    <w:p w14:paraId="6990FFEE" w14:textId="10A739A3" w:rsidR="00243304" w:rsidRDefault="00243304" w:rsidP="00243304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PROCEDURA NEGOZIATA</w:t>
      </w:r>
      <w:r>
        <w:rPr>
          <w:rFonts w:ascii="Arial" w:hAnsi="Arial" w:cs="Arial"/>
          <w:b/>
        </w:rPr>
        <w:t xml:space="preserve"> EX ART. 1 COMMA 2 LETTERA B) DEL DL 76/2020, CONVERTITO CON LEGGE 120/2020 E SS.MM.II.</w:t>
      </w:r>
      <w:r>
        <w:rPr>
          <w:rFonts w:ascii="Arial" w:hAnsi="Arial" w:cs="Arial"/>
          <w:b/>
          <w:bCs/>
        </w:rPr>
        <w:t>, SVOLTA IN MODALITA' TELEMATICA MEDIANTE UTILIZZO PIATTAFORMA SINTEL DI ARIA SPA.</w:t>
      </w:r>
    </w:p>
    <w:p w14:paraId="5D587C0F" w14:textId="77777777" w:rsidR="009C6B31" w:rsidRDefault="009C6B31" w:rsidP="00AC6012">
      <w:pPr>
        <w:tabs>
          <w:tab w:val="left" w:pos="6432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</w:p>
    <w:p w14:paraId="53546B41" w14:textId="77777777" w:rsidR="009C6B31" w:rsidRDefault="009C6B31">
      <w:pPr>
        <w:pStyle w:val="Corpotesto"/>
        <w:spacing w:before="1"/>
      </w:pPr>
    </w:p>
    <w:p w14:paraId="68A38AD5" w14:textId="77777777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(prov.</w:t>
      </w:r>
      <w:r w:rsidRPr="003C60F9">
        <w:rPr>
          <w:spacing w:val="16"/>
          <w:u w:val="single"/>
        </w:rPr>
        <w:t xml:space="preserve">   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r>
        <w:rPr>
          <w:i/>
        </w:rPr>
        <w:t>Significant</w:t>
      </w:r>
      <w:r>
        <w:rPr>
          <w:i/>
          <w:spacing w:val="3"/>
        </w:rPr>
        <w:t xml:space="preserve"> </w:t>
      </w:r>
      <w:r>
        <w:rPr>
          <w:i/>
        </w:rPr>
        <w:t>Harm</w:t>
      </w:r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lastRenderedPageBreak/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9C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FA44" w14:textId="77777777" w:rsidR="000D0AC2" w:rsidRDefault="000D0A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11A7" w14:textId="77777777" w:rsidR="000D0AC2" w:rsidRDefault="000D0A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4150" w14:textId="77777777" w:rsidR="000D0AC2" w:rsidRDefault="000D0A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D9BE" w14:textId="77777777" w:rsidR="000D0AC2" w:rsidRDefault="000D0A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A5D2" w14:textId="77777777" w:rsidR="000D0AC2" w:rsidRDefault="000D0AC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2272" behindDoc="1" locked="0" layoutInCell="1" allowOverlap="1" wp14:anchorId="248D5709" wp14:editId="5D50BE72">
          <wp:simplePos x="0" y="0"/>
          <wp:positionH relativeFrom="page">
            <wp:posOffset>1440815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0AC2">
      <w:rPr>
        <w:noProof/>
        <w:lang w:eastAsia="it-IT"/>
      </w:rPr>
      <w:drawing>
        <wp:anchor distT="0" distB="0" distL="114300" distR="114300" simplePos="0" relativeHeight="487543296" behindDoc="0" locked="0" layoutInCell="1" allowOverlap="1" wp14:anchorId="7DA714DF" wp14:editId="0DD899B7">
          <wp:simplePos x="0" y="0"/>
          <wp:positionH relativeFrom="column">
            <wp:posOffset>104775</wp:posOffset>
          </wp:positionH>
          <wp:positionV relativeFrom="paragraph">
            <wp:posOffset>-305435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444395" w14:textId="77777777" w:rsidR="000D0AC2" w:rsidRDefault="000D0AC2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320" w14:textId="77777777" w:rsidR="000D0AC2" w:rsidRDefault="000D0A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1768887386">
    <w:abstractNumId w:val="1"/>
  </w:num>
  <w:num w:numId="2" w16cid:durableId="188213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1"/>
    <w:rsid w:val="0007160F"/>
    <w:rsid w:val="000D0AC2"/>
    <w:rsid w:val="00243304"/>
    <w:rsid w:val="003C60F9"/>
    <w:rsid w:val="005A44CA"/>
    <w:rsid w:val="006005AE"/>
    <w:rsid w:val="006D592A"/>
    <w:rsid w:val="006F32FF"/>
    <w:rsid w:val="00822B19"/>
    <w:rsid w:val="009C6B31"/>
    <w:rsid w:val="00A14AE9"/>
    <w:rsid w:val="00A76972"/>
    <w:rsid w:val="00AC6012"/>
    <w:rsid w:val="00D67545"/>
    <w:rsid w:val="00D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Borghi Barbara</cp:lastModifiedBy>
  <cp:revision>14</cp:revision>
  <dcterms:created xsi:type="dcterms:W3CDTF">2022-11-14T16:04:00Z</dcterms:created>
  <dcterms:modified xsi:type="dcterms:W3CDTF">2023-04-20T08:14:00Z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