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B7B" w14:textId="52F417BD" w:rsidR="00E20747" w:rsidRDefault="000F332C">
      <w:pPr>
        <w:pStyle w:val="Corpotesto"/>
        <w:rPr>
          <w:sz w:val="20"/>
        </w:rPr>
      </w:pPr>
      <w:r>
        <w:rPr>
          <w:sz w:val="20"/>
        </w:rPr>
        <w:t>ALL. F</w:t>
      </w:r>
    </w:p>
    <w:p w14:paraId="21F8D205" w14:textId="77777777" w:rsidR="00E20747" w:rsidRDefault="00E20747">
      <w:pPr>
        <w:pStyle w:val="Corpotesto"/>
        <w:spacing w:before="10"/>
        <w:rPr>
          <w:sz w:val="29"/>
        </w:rPr>
      </w:pPr>
    </w:p>
    <w:p w14:paraId="7F398C76" w14:textId="77777777" w:rsidR="00E20747" w:rsidRDefault="009E155F">
      <w:pPr>
        <w:spacing w:before="137" w:line="360" w:lineRule="auto"/>
        <w:ind w:left="463" w:right="509" w:hanging="5"/>
        <w:jc w:val="center"/>
        <w:rPr>
          <w:b/>
          <w:sz w:val="24"/>
        </w:rPr>
      </w:pPr>
      <w:r>
        <w:rPr>
          <w:b/>
          <w:sz w:val="24"/>
        </w:rPr>
        <w:t>AUTODICHIARAZIONE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ALL’IDENTIFICAZIONE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“TITOLARE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EFFETTIVO”</w:t>
      </w:r>
    </w:p>
    <w:p w14:paraId="34C7870C" w14:textId="77777777" w:rsidR="00B904D8" w:rsidRDefault="00B904D8" w:rsidP="00B904D8">
      <w:pPr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594B9E3" w14:textId="77777777" w:rsidR="00B904D8" w:rsidRDefault="00B904D8" w:rsidP="00B90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16" w:lineRule="auto"/>
        <w:ind w:left="-1" w:right="-5"/>
        <w:rPr>
          <w:b/>
          <w:color w:val="000000"/>
          <w:sz w:val="20"/>
          <w:szCs w:val="18"/>
          <w:lang w:eastAsia="it-IT"/>
        </w:rPr>
      </w:pPr>
      <w:r w:rsidRPr="006425DC">
        <w:rPr>
          <w:b/>
          <w:color w:val="000000"/>
          <w:szCs w:val="18"/>
          <w:lang w:eastAsia="it-IT"/>
        </w:rPr>
        <w:t>AFFIDAMENTO DEL SERVIZIO DI CONNESSIONE PER LA TRASMISSIONE DATI DEL S.I.C. E  DEL SISTEMA DI VIDEOSORVEGLIANZA SU FIBRA OTTICA PER IL PERIODO DI 5 ANNI</w:t>
      </w:r>
      <w:r w:rsidRPr="006425DC">
        <w:rPr>
          <w:b/>
          <w:color w:val="000000"/>
          <w:sz w:val="20"/>
          <w:szCs w:val="18"/>
          <w:lang w:eastAsia="it-IT"/>
        </w:rPr>
        <w:t xml:space="preserve"> </w:t>
      </w:r>
    </w:p>
    <w:p w14:paraId="0A5B503D" w14:textId="72076EEC" w:rsidR="00B904D8" w:rsidRPr="006425DC" w:rsidRDefault="00B904D8" w:rsidP="00B90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16" w:lineRule="auto"/>
        <w:ind w:left="-1" w:right="-5"/>
        <w:rPr>
          <w:color w:val="000000"/>
          <w:sz w:val="20"/>
          <w:szCs w:val="18"/>
          <w:lang w:eastAsia="it-IT"/>
        </w:rPr>
      </w:pPr>
      <w:r w:rsidRPr="006425DC">
        <w:rPr>
          <w:b/>
          <w:color w:val="000000"/>
          <w:szCs w:val="18"/>
          <w:lang w:eastAsia="it-IT"/>
        </w:rPr>
        <w:t>CIG.</w:t>
      </w:r>
      <w:r w:rsidRPr="00976017">
        <w:rPr>
          <w:b/>
          <w:color w:val="000000"/>
          <w:szCs w:val="18"/>
          <w:lang w:eastAsia="it-IT"/>
        </w:rPr>
        <w:t xml:space="preserve"> </w:t>
      </w:r>
      <w:r w:rsidRPr="006425DC">
        <w:rPr>
          <w:b/>
          <w:color w:val="000000"/>
          <w:szCs w:val="18"/>
          <w:lang w:eastAsia="it-IT"/>
        </w:rPr>
        <w:t>CIG.</w:t>
      </w:r>
      <w:r>
        <w:rPr>
          <w:b/>
          <w:color w:val="000000"/>
          <w:szCs w:val="18"/>
          <w:lang w:eastAsia="it-IT"/>
        </w:rPr>
        <w:t>96768759DD</w:t>
      </w:r>
    </w:p>
    <w:p w14:paraId="61009E95" w14:textId="77777777" w:rsidR="00E20747" w:rsidRDefault="00E20747">
      <w:pPr>
        <w:pStyle w:val="Corpotesto"/>
        <w:spacing w:before="3"/>
        <w:rPr>
          <w:sz w:val="20"/>
        </w:rPr>
      </w:pPr>
    </w:p>
    <w:p w14:paraId="6FD0B097" w14:textId="77777777" w:rsidR="00E20747" w:rsidRDefault="009E155F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413715D" w14:textId="77777777" w:rsidR="00E20747" w:rsidRDefault="00E20747">
      <w:pPr>
        <w:sectPr w:rsidR="00E20747">
          <w:headerReference w:type="default" r:id="rId7"/>
          <w:type w:val="continuous"/>
          <w:pgSz w:w="11920" w:h="16850"/>
          <w:pgMar w:top="1660" w:right="980" w:bottom="280" w:left="1020" w:header="796" w:footer="720" w:gutter="0"/>
          <w:pgNumType w:start="1"/>
          <w:cols w:space="720"/>
        </w:sectPr>
      </w:pPr>
    </w:p>
    <w:p w14:paraId="68F0D4D3" w14:textId="77777777" w:rsidR="00E20747" w:rsidRDefault="009E155F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18CE6" w14:textId="77777777" w:rsidR="00E20747" w:rsidRDefault="009E155F">
      <w:pPr>
        <w:pStyle w:val="Paragrafoelenco"/>
        <w:numPr>
          <w:ilvl w:val="1"/>
          <w:numId w:val="3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7431F" w14:textId="77777777" w:rsidR="00E20747" w:rsidRDefault="009E155F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2146E7F0" w14:textId="77777777" w:rsidR="00E20747" w:rsidRDefault="00E20747">
      <w:pPr>
        <w:sectPr w:rsidR="00E20747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383C966A" w14:textId="77777777" w:rsidR="00E20747" w:rsidRDefault="009E155F">
      <w:pPr>
        <w:pStyle w:val="Corpotesto"/>
        <w:tabs>
          <w:tab w:val="left" w:pos="1816"/>
          <w:tab w:val="left" w:pos="3936"/>
          <w:tab w:val="left" w:pos="6781"/>
          <w:tab w:val="left" w:pos="7956"/>
          <w:tab w:val="left" w:pos="9806"/>
        </w:tabs>
        <w:spacing w:before="127" w:line="360" w:lineRule="auto"/>
        <w:ind w:left="113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 xml:space="preserve">   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5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4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14:paraId="07632B24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line="294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027AB44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4"/>
        <w:ind w:hanging="361"/>
      </w:pPr>
      <w:r>
        <w:t>titolare</w:t>
      </w:r>
    </w:p>
    <w:p w14:paraId="386219F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268A4E2E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60F75" w14:textId="77777777" w:rsidR="00E20747" w:rsidRDefault="00E20747">
      <w:pPr>
        <w:pStyle w:val="Corpotesto"/>
        <w:spacing w:before="5"/>
        <w:rPr>
          <w:sz w:val="23"/>
        </w:rPr>
      </w:pPr>
    </w:p>
    <w:p w14:paraId="6EEBBFB0" w14:textId="77777777" w:rsidR="00E20747" w:rsidRDefault="009E155F">
      <w:pPr>
        <w:pStyle w:val="Corpotesto"/>
        <w:tabs>
          <w:tab w:val="left" w:pos="9730"/>
        </w:tabs>
        <w:spacing w:before="92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5A804" w14:textId="77777777" w:rsidR="00E20747" w:rsidRDefault="009E155F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70AB7CA3" w14:textId="77777777" w:rsidR="00E20747" w:rsidRDefault="009E155F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97B96" w14:textId="44ADE184" w:rsidR="00E20747" w:rsidRDefault="009E155F">
      <w:pPr>
        <w:pStyle w:val="Corpotesto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classificazione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dall’ISTAT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dell’attività):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partecipante</w:t>
      </w:r>
      <w:r>
        <w:rPr>
          <w:spacing w:val="17"/>
        </w:rPr>
        <w:t xml:space="preserve"> </w:t>
      </w:r>
      <w:r>
        <w:rPr>
          <w:spacing w:val="-2"/>
        </w:rPr>
        <w:t>alla</w:t>
      </w:r>
      <w:r>
        <w:t xml:space="preserve"> </w:t>
      </w:r>
      <w:r>
        <w:rPr>
          <w:spacing w:val="-2"/>
        </w:rPr>
        <w:t>procedura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 w:rsidR="000F332C">
        <w:rPr>
          <w:spacing w:val="-2"/>
        </w:rPr>
        <w:t xml:space="preserve"> in oggetto, 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sottoscrive dichiarazioni mendaci o forma, esibisce, si avvale di atti falsi ovvero non più rispondenti a verità e</w:t>
      </w:r>
      <w:r>
        <w:rPr>
          <w:spacing w:val="-53"/>
        </w:rPr>
        <w:t xml:space="preserve"> </w:t>
      </w:r>
      <w:r>
        <w:t>delle relative sanzioni penali di cui all’art. 76 del D.P.R. 445/2000, nonché delle conseguenze amministrative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 dei</w:t>
      </w:r>
      <w:r>
        <w:rPr>
          <w:spacing w:val="1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</w:p>
    <w:p w14:paraId="1B672BCC" w14:textId="77777777" w:rsidR="00E20747" w:rsidRDefault="00E20747">
      <w:pPr>
        <w:pStyle w:val="Corpotesto"/>
        <w:rPr>
          <w:sz w:val="24"/>
        </w:rPr>
      </w:pPr>
    </w:p>
    <w:p w14:paraId="6007DFCA" w14:textId="77777777" w:rsidR="00E20747" w:rsidRDefault="00E20747">
      <w:pPr>
        <w:pStyle w:val="Corpotesto"/>
        <w:spacing w:before="9"/>
        <w:rPr>
          <w:sz w:val="26"/>
        </w:rPr>
      </w:pPr>
    </w:p>
    <w:p w14:paraId="29212871" w14:textId="77777777" w:rsidR="00E20747" w:rsidRDefault="009E155F">
      <w:pPr>
        <w:pStyle w:val="Titolo2"/>
        <w:ind w:left="995" w:right="1032" w:firstLine="0"/>
        <w:jc w:val="center"/>
      </w:pPr>
      <w:r>
        <w:t>DICHIARA</w:t>
      </w:r>
    </w:p>
    <w:p w14:paraId="78194BA4" w14:textId="77777777" w:rsidR="00E20747" w:rsidRDefault="00E20747">
      <w:pPr>
        <w:jc w:val="center"/>
        <w:sectPr w:rsidR="00E20747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7D77D58D" w14:textId="77777777" w:rsidR="00E20747" w:rsidRDefault="00E20747">
      <w:pPr>
        <w:pStyle w:val="Corpotesto"/>
        <w:rPr>
          <w:b/>
          <w:sz w:val="20"/>
        </w:rPr>
      </w:pPr>
    </w:p>
    <w:p w14:paraId="79486F8A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22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l’unico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società/impresa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indicata</w:t>
      </w:r>
    </w:p>
    <w:p w14:paraId="6AEC01EF" w14:textId="77777777" w:rsidR="00E20747" w:rsidRDefault="00E20747">
      <w:pPr>
        <w:pStyle w:val="Corpotesto"/>
        <w:spacing w:before="7"/>
        <w:rPr>
          <w:sz w:val="31"/>
        </w:rPr>
      </w:pPr>
    </w:p>
    <w:p w14:paraId="7B1310F3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9809"/>
        </w:tabs>
        <w:spacing w:before="1" w:line="352" w:lineRule="auto"/>
        <w:ind w:right="99"/>
      </w:pP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esiste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effettivo</w:t>
      </w:r>
      <w:r>
        <w:rPr>
          <w:spacing w:val="-7"/>
        </w:rPr>
        <w:t xml:space="preserve"> </w:t>
      </w:r>
      <w:r>
        <w:t>dell’impresa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motivazione:</w:t>
      </w:r>
      <w:r>
        <w:rPr>
          <w:i/>
          <w:spacing w:val="-7"/>
        </w:rPr>
        <w:t xml:space="preserve"> </w:t>
      </w:r>
      <w:r>
        <w:rPr>
          <w:i/>
        </w:rPr>
        <w:t>impresa</w:t>
      </w:r>
      <w:r>
        <w:rPr>
          <w:i/>
          <w:spacing w:val="1"/>
        </w:rPr>
        <w:t xml:space="preserve"> </w:t>
      </w:r>
      <w:r>
        <w:rPr>
          <w:i/>
        </w:rPr>
        <w:t>quotata/impresa</w:t>
      </w:r>
      <w:r>
        <w:rPr>
          <w:i/>
          <w:spacing w:val="-9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azionariato</w:t>
      </w:r>
      <w:r>
        <w:rPr>
          <w:i/>
          <w:spacing w:val="-8"/>
        </w:rPr>
        <w:t xml:space="preserve"> </w:t>
      </w:r>
      <w:r>
        <w:rPr>
          <w:i/>
        </w:rPr>
        <w:t>diffuso/ecc</w:t>
      </w:r>
      <w:r>
        <w:t>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E4678" w14:textId="77777777" w:rsidR="00E20747" w:rsidRDefault="009E155F">
      <w:pPr>
        <w:pStyle w:val="Corpotesto"/>
        <w:tabs>
          <w:tab w:val="left" w:pos="9635"/>
        </w:tabs>
        <w:spacing w:before="8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8623DBC" w14:textId="77777777" w:rsidR="00E20747" w:rsidRDefault="00E20747">
      <w:pPr>
        <w:pStyle w:val="Corpotesto"/>
        <w:spacing w:before="1"/>
        <w:rPr>
          <w:sz w:val="33"/>
        </w:rPr>
      </w:pPr>
    </w:p>
    <w:p w14:paraId="6BE754D3" w14:textId="77777777" w:rsidR="00E20747" w:rsidRDefault="009E155F">
      <w:pPr>
        <w:pStyle w:val="Corpotesto"/>
        <w:ind w:left="994" w:right="1032"/>
        <w:jc w:val="center"/>
      </w:pPr>
      <w:r>
        <w:t>oppure</w:t>
      </w:r>
    </w:p>
    <w:p w14:paraId="24AE027D" w14:textId="77777777" w:rsidR="00E20747" w:rsidRDefault="00E20747">
      <w:pPr>
        <w:pStyle w:val="Corpotesto"/>
        <w:spacing w:before="1"/>
        <w:rPr>
          <w:sz w:val="25"/>
        </w:rPr>
      </w:pPr>
    </w:p>
    <w:p w14:paraId="42A2352D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unitamente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sotto)</w:t>
      </w:r>
    </w:p>
    <w:p w14:paraId="63DEC8ED" w14:textId="77777777" w:rsidR="00E20747" w:rsidRDefault="00E20747">
      <w:pPr>
        <w:pStyle w:val="Corpotesto"/>
        <w:spacing w:before="5"/>
        <w:rPr>
          <w:sz w:val="21"/>
        </w:rPr>
      </w:pPr>
    </w:p>
    <w:p w14:paraId="74CF142C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il titolare</w:t>
      </w:r>
      <w:r>
        <w:rPr>
          <w:spacing w:val="-1"/>
        </w:rPr>
        <w:t xml:space="preserve"> </w:t>
      </w:r>
      <w:r>
        <w:t>effettivo</w:t>
      </w:r>
    </w:p>
    <w:p w14:paraId="4745C14A" w14:textId="77777777" w:rsidR="00E20747" w:rsidRDefault="00E20747">
      <w:pPr>
        <w:pStyle w:val="Corpotesto"/>
        <w:rPr>
          <w:sz w:val="26"/>
        </w:rPr>
      </w:pPr>
    </w:p>
    <w:p w14:paraId="5A14FD89" w14:textId="77777777" w:rsidR="00E20747" w:rsidRDefault="00E20747">
      <w:pPr>
        <w:pStyle w:val="Corpotesto"/>
        <w:spacing w:before="11"/>
        <w:rPr>
          <w:sz w:val="27"/>
        </w:rPr>
      </w:pPr>
    </w:p>
    <w:p w14:paraId="724F5FCF" w14:textId="77777777" w:rsidR="00E20747" w:rsidRDefault="009E155F">
      <w:pPr>
        <w:pStyle w:val="Corpotesto"/>
        <w:tabs>
          <w:tab w:val="left" w:pos="3122"/>
          <w:tab w:val="left" w:pos="6870"/>
          <w:tab w:val="left" w:pos="9809"/>
        </w:tabs>
        <w:spacing w:line="417" w:lineRule="auto"/>
        <w:ind w:left="113" w:right="99" w:hanging="57"/>
        <w:jc w:val="center"/>
      </w:pPr>
      <w:r>
        <w:t>Per</w:t>
      </w:r>
      <w:r>
        <w:rPr>
          <w:spacing w:val="-11"/>
        </w:rPr>
        <w:t xml:space="preserve"> </w:t>
      </w:r>
      <w:r>
        <w:t>queste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ultime</w:t>
      </w:r>
      <w:r>
        <w:rPr>
          <w:spacing w:val="-11"/>
        </w:rPr>
        <w:t xml:space="preserve"> </w:t>
      </w:r>
      <w:r>
        <w:t>opzioni,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titolare/i</w:t>
      </w:r>
      <w:r>
        <w:rPr>
          <w:spacing w:val="-11"/>
        </w:rPr>
        <w:t xml:space="preserve"> </w:t>
      </w:r>
      <w:r>
        <w:t>effettivo/i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contitolare/i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riportati:</w:t>
      </w:r>
      <w:r>
        <w:rPr>
          <w:spacing w:val="1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nata/o</w:t>
      </w:r>
      <w:r>
        <w:rPr>
          <w:spacing w:val="86"/>
        </w:rPr>
        <w:t xml:space="preserve"> </w:t>
      </w:r>
      <w:r>
        <w:t xml:space="preserve">a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B8FBE" w14:textId="77777777" w:rsidR="00E20747" w:rsidRDefault="009E155F">
      <w:pPr>
        <w:pStyle w:val="Corpotesto"/>
        <w:tabs>
          <w:tab w:val="left" w:pos="1422"/>
          <w:tab w:val="left" w:pos="4219"/>
          <w:tab w:val="left" w:pos="9805"/>
        </w:tabs>
        <w:spacing w:line="198" w:lineRule="exact"/>
        <w:ind w:left="113"/>
      </w:pPr>
      <w:r>
        <w:t>(prov.</w:t>
      </w:r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 xml:space="preserve">C.F.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65C7E" w14:textId="77777777" w:rsidR="00E20747" w:rsidRDefault="009E155F">
      <w:pPr>
        <w:pStyle w:val="Corpotesto"/>
        <w:tabs>
          <w:tab w:val="left" w:pos="1474"/>
          <w:tab w:val="left" w:pos="2962"/>
          <w:tab w:val="left" w:pos="3051"/>
          <w:tab w:val="left" w:pos="4438"/>
          <w:tab w:val="left" w:pos="5725"/>
          <w:tab w:val="left" w:pos="6584"/>
          <w:tab w:val="left" w:pos="7569"/>
          <w:tab w:val="left" w:pos="9088"/>
          <w:tab w:val="left" w:pos="9775"/>
        </w:tabs>
        <w:spacing w:before="126" w:line="360" w:lineRule="auto"/>
        <w:ind w:left="113" w:right="98"/>
        <w:jc w:val="both"/>
      </w:pPr>
      <w:r>
        <w:t>residente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ab/>
      </w:r>
      <w:r>
        <w:t>)</w:t>
      </w:r>
      <w:r>
        <w:rPr>
          <w:spacing w:val="102"/>
        </w:rPr>
        <w:t xml:space="preserve"> </w:t>
      </w:r>
      <w:r>
        <w:t xml:space="preserve">in  </w:t>
      </w:r>
      <w:r>
        <w:rPr>
          <w:spacing w:val="2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24"/>
        </w:rPr>
        <w:t xml:space="preserve"> </w:t>
      </w:r>
      <w:r>
        <w:t>CAP</w:t>
      </w:r>
      <w:r>
        <w:rPr>
          <w:u w:val="single"/>
        </w:rPr>
        <w:tab/>
      </w:r>
      <w:r>
        <w:t>indirizzo</w:t>
      </w:r>
      <w:r>
        <w:rPr>
          <w:spacing w:val="-9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tipologia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 numero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scadenza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77F719E6" w14:textId="77777777" w:rsidR="00E20747" w:rsidRDefault="00E20747">
      <w:pPr>
        <w:pStyle w:val="Corpotesto"/>
        <w:spacing w:before="4"/>
        <w:rPr>
          <w:sz w:val="19"/>
        </w:rPr>
      </w:pPr>
    </w:p>
    <w:p w14:paraId="5DA97B5F" w14:textId="77777777" w:rsidR="00E20747" w:rsidRDefault="009E155F">
      <w:pPr>
        <w:pStyle w:val="Corpotesto"/>
        <w:spacing w:before="91"/>
        <w:ind w:left="113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 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9EEDE3A" w14:textId="77777777" w:rsidR="00E20747" w:rsidRDefault="00E20747">
      <w:pPr>
        <w:pStyle w:val="Corpotesto"/>
        <w:spacing w:before="5"/>
        <w:rPr>
          <w:sz w:val="21"/>
        </w:rPr>
      </w:pPr>
    </w:p>
    <w:p w14:paraId="6BD0346E" w14:textId="77777777" w:rsidR="00E20747" w:rsidRDefault="009E155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49"/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documenti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titolari</w:t>
      </w:r>
      <w:r>
        <w:rPr>
          <w:b/>
          <w:spacing w:val="-3"/>
        </w:rPr>
        <w:t xml:space="preserve"> </w:t>
      </w:r>
      <w:r>
        <w:rPr>
          <w:b/>
        </w:rPr>
        <w:t>effettivi,</w:t>
      </w:r>
      <w:r>
        <w:rPr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sono</w:t>
      </w:r>
      <w:r>
        <w:rPr>
          <w:spacing w:val="-5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 presente</w:t>
      </w:r>
      <w:r>
        <w:rPr>
          <w:spacing w:val="-2"/>
        </w:rPr>
        <w:t xml:space="preserve"> </w:t>
      </w:r>
      <w:r>
        <w:t>dichiarazione;</w:t>
      </w:r>
    </w:p>
    <w:p w14:paraId="2D78463D" w14:textId="77777777" w:rsidR="00E20747" w:rsidRDefault="009E155F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before="119" w:line="362" w:lineRule="auto"/>
        <w:rPr>
          <w:b w:val="0"/>
        </w:rPr>
      </w:pPr>
      <w:r>
        <w:t>copia</w:t>
      </w:r>
      <w:r>
        <w:rPr>
          <w:spacing w:val="33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(tessera</w:t>
      </w:r>
      <w:r>
        <w:rPr>
          <w:spacing w:val="34"/>
        </w:rPr>
        <w:t xml:space="preserve"> </w:t>
      </w:r>
      <w:r>
        <w:t>sanitaria,</w:t>
      </w:r>
      <w:r>
        <w:rPr>
          <w:spacing w:val="34"/>
        </w:rPr>
        <w:t xml:space="preserve"> </w:t>
      </w:r>
      <w:r>
        <w:t>carta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identità</w:t>
      </w:r>
      <w:r>
        <w:rPr>
          <w:spacing w:val="33"/>
        </w:rPr>
        <w:t xml:space="preserve"> </w:t>
      </w:r>
      <w:r>
        <w:t>elettronica)</w:t>
      </w:r>
      <w:r>
        <w:rPr>
          <w:spacing w:val="38"/>
        </w:rPr>
        <w:t xml:space="preserve"> </w:t>
      </w:r>
      <w:r>
        <w:t>attestanti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rilascio</w:t>
      </w:r>
      <w:r>
        <w:rPr>
          <w:spacing w:val="3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 del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 e dei titolari</w:t>
      </w:r>
      <w:r>
        <w:rPr>
          <w:spacing w:val="-2"/>
        </w:rPr>
        <w:t xml:space="preserve"> </w:t>
      </w:r>
      <w:r>
        <w:t>effettivi</w:t>
      </w:r>
      <w:r>
        <w:rPr>
          <w:b w:val="0"/>
        </w:rPr>
        <w:t>.</w:t>
      </w:r>
    </w:p>
    <w:p w14:paraId="7A2B69C0" w14:textId="77777777" w:rsidR="00E20747" w:rsidRDefault="00E20747">
      <w:pPr>
        <w:pStyle w:val="Corpotesto"/>
        <w:rPr>
          <w:sz w:val="24"/>
        </w:rPr>
      </w:pPr>
    </w:p>
    <w:p w14:paraId="6E84D18D" w14:textId="77777777" w:rsidR="00E20747" w:rsidRDefault="00E20747">
      <w:pPr>
        <w:pStyle w:val="Corpotesto"/>
        <w:spacing w:before="2"/>
        <w:rPr>
          <w:sz w:val="19"/>
        </w:rPr>
      </w:pPr>
    </w:p>
    <w:p w14:paraId="7867F027" w14:textId="77777777" w:rsidR="00E20747" w:rsidRDefault="009E155F">
      <w:pPr>
        <w:pStyle w:val="Corpotesto"/>
        <w:spacing w:before="1"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4674F198" w14:textId="77777777" w:rsidR="00E20747" w:rsidRDefault="00E20747">
      <w:pPr>
        <w:pStyle w:val="Corpotesto"/>
        <w:rPr>
          <w:sz w:val="24"/>
        </w:rPr>
      </w:pPr>
    </w:p>
    <w:p w14:paraId="0F651D94" w14:textId="77777777" w:rsidR="00E20747" w:rsidRDefault="00E20747">
      <w:pPr>
        <w:pStyle w:val="Corpotesto"/>
        <w:rPr>
          <w:sz w:val="24"/>
        </w:rPr>
      </w:pPr>
    </w:p>
    <w:p w14:paraId="352C6393" w14:textId="77777777" w:rsidR="00E20747" w:rsidRDefault="009E155F">
      <w:pPr>
        <w:tabs>
          <w:tab w:val="left" w:pos="7902"/>
        </w:tabs>
        <w:spacing w:before="204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02F4C9B6" w14:textId="77777777" w:rsidR="00E20747" w:rsidRDefault="00E20747">
      <w:pPr>
        <w:pStyle w:val="Corpotesto"/>
        <w:rPr>
          <w:sz w:val="20"/>
        </w:rPr>
      </w:pPr>
    </w:p>
    <w:p w14:paraId="03EAED4A" w14:textId="77777777" w:rsidR="00E20747" w:rsidRDefault="000C55EE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215CC" wp14:editId="5AAB24D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D40DF90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19A3B" wp14:editId="2276BDE0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719B4D3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69DDCC4" w14:textId="77777777" w:rsidR="00E20747" w:rsidRDefault="00E20747">
      <w:pPr>
        <w:pStyle w:val="Corpotesto"/>
        <w:rPr>
          <w:sz w:val="20"/>
        </w:rPr>
      </w:pPr>
    </w:p>
    <w:p w14:paraId="512B3478" w14:textId="77777777" w:rsidR="00E20747" w:rsidRDefault="00E20747">
      <w:pPr>
        <w:pStyle w:val="Corpotesto"/>
        <w:spacing w:before="3"/>
        <w:rPr>
          <w:sz w:val="17"/>
        </w:rPr>
      </w:pPr>
    </w:p>
    <w:p w14:paraId="0188B205" w14:textId="77777777" w:rsidR="00E20747" w:rsidRDefault="009E155F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E20747">
      <w:pgSz w:w="11920" w:h="16850"/>
      <w:pgMar w:top="1660" w:right="980" w:bottom="280" w:left="102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FB56" w14:textId="77777777" w:rsidR="00F24701" w:rsidRDefault="009E155F">
      <w:r>
        <w:separator/>
      </w:r>
    </w:p>
  </w:endnote>
  <w:endnote w:type="continuationSeparator" w:id="0">
    <w:p w14:paraId="2FF47829" w14:textId="77777777" w:rsidR="00F24701" w:rsidRDefault="009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857" w14:textId="77777777" w:rsidR="00F24701" w:rsidRDefault="009E155F">
      <w:r>
        <w:separator/>
      </w:r>
    </w:p>
  </w:footnote>
  <w:footnote w:type="continuationSeparator" w:id="0">
    <w:p w14:paraId="7C1F27BA" w14:textId="77777777" w:rsidR="00F24701" w:rsidRDefault="009E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442" w14:textId="4474B7A4" w:rsidR="00E20747" w:rsidRDefault="00E2074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650"/>
    <w:multiLevelType w:val="hybridMultilevel"/>
    <w:tmpl w:val="A6520004"/>
    <w:lvl w:ilvl="0" w:tplc="12A6C63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8495AF"/>
        <w:w w:val="100"/>
        <w:sz w:val="22"/>
        <w:szCs w:val="22"/>
        <w:lang w:val="it-IT" w:eastAsia="en-US" w:bidi="ar-SA"/>
      </w:rPr>
    </w:lvl>
    <w:lvl w:ilvl="1" w:tplc="C218B70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BBC4F974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3" w:tplc="7338CC62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64B619F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AB206D0E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4CBAF4F0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3BFEE6AE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5C6293E6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B2543D"/>
    <w:multiLevelType w:val="multilevel"/>
    <w:tmpl w:val="46FE039E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BD3CB5"/>
    <w:multiLevelType w:val="hybridMultilevel"/>
    <w:tmpl w:val="651AF9D2"/>
    <w:lvl w:ilvl="0" w:tplc="73C6DBCA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709215C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076E504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F2CF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4866CC84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5A2E1684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0484A296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7" w:tplc="E248A112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9D263ADC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 w16cid:durableId="188490263">
    <w:abstractNumId w:val="0"/>
  </w:num>
  <w:num w:numId="2" w16cid:durableId="1125808590">
    <w:abstractNumId w:val="2"/>
  </w:num>
  <w:num w:numId="3" w16cid:durableId="13228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47"/>
    <w:rsid w:val="00085CAF"/>
    <w:rsid w:val="000C55EE"/>
    <w:rsid w:val="000F332C"/>
    <w:rsid w:val="008074DA"/>
    <w:rsid w:val="00853579"/>
    <w:rsid w:val="009E155F"/>
    <w:rsid w:val="00B904D8"/>
    <w:rsid w:val="00D03EAD"/>
    <w:rsid w:val="00E20747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269899"/>
  <w15:docId w15:val="{CBDB251C-BA62-4AF9-A7D8-652F3739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3" w:right="5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833" w:right="160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5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55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Comune di Mantova - Affari Generali - Ufficio Gare</cp:lastModifiedBy>
  <cp:revision>9</cp:revision>
  <dcterms:created xsi:type="dcterms:W3CDTF">2022-11-14T16:08:00Z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