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991"/>
        <w:gridCol w:w="3940"/>
      </w:tblGrid>
      <w:tr w:rsidR="00ED4D24" w14:paraId="7ED1138B" w14:textId="77777777" w:rsidTr="008B583D">
        <w:tc>
          <w:tcPr>
            <w:tcW w:w="4735" w:type="dxa"/>
          </w:tcPr>
          <w:p w14:paraId="247B3F26" w14:textId="5339B9C5" w:rsidR="00ED4D24" w:rsidRDefault="00DA7C1C" w:rsidP="00DA7C1C">
            <w:pPr>
              <w:pStyle w:val="Standard"/>
              <w:ind w:right="-644"/>
              <w:jc w:val="center"/>
              <w:rPr>
                <w:sz w:val="24"/>
                <w:szCs w:val="24"/>
              </w:rPr>
            </w:pPr>
            <w:r>
              <w:rPr>
                <w:sz w:val="24"/>
                <w:szCs w:val="24"/>
              </w:rPr>
              <w:t xml:space="preserve">                                                    </w:t>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rsidP="00AD7C42">
      <w:pPr>
        <w:pStyle w:val="Standard"/>
        <w:spacing w:line="360" w:lineRule="exact"/>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r w:rsidR="006244E7">
        <w:rPr>
          <w:bCs/>
          <w:i/>
          <w:iCs/>
          <w:sz w:val="24"/>
          <w:szCs w:val="24"/>
        </w:rPr>
        <w:t xml:space="preserve">Sintel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5B2B0697" w14:textId="77777777" w:rsidR="00D91B3C" w:rsidRPr="006244E7" w:rsidRDefault="00D91B3C">
      <w:pPr>
        <w:pStyle w:val="Standard"/>
        <w:widowControl w:val="0"/>
        <w:spacing w:line="360" w:lineRule="exact"/>
        <w:rPr>
          <w:sz w:val="24"/>
          <w:szCs w:val="24"/>
        </w:rPr>
      </w:pPr>
      <w:bookmarkStart w:id="1" w:name="_Hlk117078207"/>
    </w:p>
    <w:bookmarkEnd w:id="1"/>
    <w:p w14:paraId="73506BAC" w14:textId="77777777" w:rsidR="00F455FF" w:rsidRDefault="00F455FF" w:rsidP="00F455FF">
      <w:pPr>
        <w:autoSpaceDE w:val="0"/>
        <w:adjustRightInd w:val="0"/>
        <w:jc w:val="both"/>
        <w:rPr>
          <w:rFonts w:ascii="Arial" w:hAnsi="Arial" w:cs="Arial"/>
          <w:b/>
          <w:bCs/>
          <w:sz w:val="20"/>
          <w:szCs w:val="20"/>
        </w:rPr>
      </w:pPr>
      <w:r>
        <w:rPr>
          <w:rFonts w:ascii="Arial" w:hAnsi="Arial" w:cs="Arial"/>
          <w:b/>
          <w:bCs/>
          <w:sz w:val="20"/>
          <w:szCs w:val="20"/>
        </w:rPr>
        <w:t>PG 4405.47094/2023</w:t>
      </w:r>
    </w:p>
    <w:p w14:paraId="0FB9B6F8" w14:textId="2F2B74CB" w:rsidR="00CE15CC" w:rsidRDefault="00F455FF" w:rsidP="00F455FF">
      <w:pPr>
        <w:pStyle w:val="Standard"/>
        <w:jc w:val="both"/>
        <w:rPr>
          <w:sz w:val="24"/>
          <w:szCs w:val="24"/>
        </w:rPr>
      </w:pPr>
      <w:r w:rsidRPr="00EA7E2C">
        <w:rPr>
          <w:rFonts w:ascii="Arial" w:eastAsia="Calibri" w:hAnsi="Arial" w:cs="Calibri"/>
          <w:b/>
          <w:color w:val="00000A"/>
          <w:lang w:eastAsia="en-US"/>
        </w:rPr>
        <w:t>MANIFEST</w:t>
      </w:r>
      <w:r>
        <w:rPr>
          <w:rFonts w:ascii="Arial" w:eastAsia="Calibri" w:hAnsi="Arial" w:cs="Calibri"/>
          <w:b/>
          <w:color w:val="00000A"/>
          <w:lang w:eastAsia="en-US"/>
        </w:rPr>
        <w:t>AZIONE DI INTERESSE FINALIZZATA</w:t>
      </w:r>
      <w:r w:rsidRPr="00EA7E2C">
        <w:rPr>
          <w:rFonts w:ascii="Arial" w:eastAsia="Calibri" w:hAnsi="Arial" w:cs="Calibri"/>
          <w:b/>
          <w:color w:val="00000A"/>
          <w:lang w:eastAsia="en-US"/>
        </w:rPr>
        <w:t xml:space="preserve"> ALL</w:t>
      </w:r>
      <w:r>
        <w:rPr>
          <w:rFonts w:ascii="Arial" w:eastAsia="Calibri" w:hAnsi="Arial" w:cs="Calibri"/>
          <w:b/>
          <w:color w:val="00000A"/>
          <w:lang w:eastAsia="en-US"/>
        </w:rPr>
        <w:t>’</w:t>
      </w:r>
      <w:r w:rsidRPr="00EA7E2C">
        <w:rPr>
          <w:rFonts w:ascii="Arial" w:eastAsia="Calibri" w:hAnsi="Arial" w:cs="Calibri"/>
          <w:b/>
          <w:color w:val="00000A"/>
          <w:lang w:eastAsia="en-US"/>
        </w:rPr>
        <w:t>INDIVIDUAZIONE DEGLI OPERATORI E</w:t>
      </w:r>
      <w:r>
        <w:rPr>
          <w:rFonts w:ascii="Arial" w:eastAsia="Calibri" w:hAnsi="Arial" w:cs="Calibri"/>
          <w:b/>
          <w:color w:val="00000A"/>
          <w:lang w:eastAsia="en-US"/>
        </w:rPr>
        <w:t xml:space="preserve"> </w:t>
      </w:r>
      <w:r w:rsidRPr="00EA7E2C">
        <w:rPr>
          <w:rFonts w:ascii="Arial" w:eastAsia="Calibri" w:hAnsi="Arial" w:cs="Calibri"/>
          <w:b/>
          <w:color w:val="00000A"/>
          <w:lang w:eastAsia="en-US"/>
        </w:rPr>
        <w:t>CONOMICI DA INVITARE ALLA PROCEDURA NEGOZIATA</w:t>
      </w:r>
      <w:r>
        <w:rPr>
          <w:rFonts w:ascii="Arial" w:eastAsia="Calibri" w:hAnsi="Arial" w:cs="Calibri"/>
          <w:b/>
          <w:color w:val="00000A"/>
          <w:lang w:eastAsia="en-US"/>
        </w:rPr>
        <w:t xml:space="preserve"> </w:t>
      </w:r>
      <w:r w:rsidRPr="00FA537C">
        <w:rPr>
          <w:rFonts w:ascii="Arial" w:hAnsi="Arial" w:cs="Arial"/>
          <w:b/>
          <w:bCs/>
        </w:rPr>
        <w:t>,</w:t>
      </w:r>
      <w:r w:rsidRPr="00FA537C">
        <w:rPr>
          <w:rFonts w:ascii="Arial" w:hAnsi="Arial" w:cs="Arial"/>
          <w:b/>
        </w:rPr>
        <w:t xml:space="preserve"> INDETTA AI SENSI DELL’ ART. 1 COMMA 2 LETTERA B) DELLA LEGGE 120/2020 MODIFICATO DALL’ART. 51 COMMA 1 LETT.A) SUB 2.2 DEL D.L 77/2021</w:t>
      </w:r>
      <w:r w:rsidRPr="00FA537C">
        <w:rPr>
          <w:rFonts w:ascii="Arial" w:hAnsi="Arial" w:cs="Arial"/>
          <w:b/>
          <w:bCs/>
        </w:rPr>
        <w:t>, SVOLTA IN MODALITA' TELEMATICA MEDIANTE UTILIZZO PIATTAFORMA SINTEL DI ARIA SPA</w:t>
      </w:r>
      <w:r>
        <w:rPr>
          <w:rFonts w:ascii="Arial" w:hAnsi="Arial" w:cs="Arial"/>
          <w:b/>
          <w:bCs/>
        </w:rPr>
        <w:t xml:space="preserve">, </w:t>
      </w:r>
      <w:r w:rsidRPr="00E77696">
        <w:rPr>
          <w:rFonts w:cs="Arial"/>
          <w:b/>
          <w:bCs/>
        </w:rPr>
        <w:t xml:space="preserve">PER L’AFFIDAMENTO DELL’APPALTO DI </w:t>
      </w:r>
      <w:r w:rsidRPr="00E77696">
        <w:rPr>
          <w:rFonts w:cs="Arial"/>
          <w:b/>
          <w:bCs/>
          <w:lang w:eastAsia="it-IT"/>
        </w:rPr>
        <w:t>RIGENERAZIONE URBANA DEL QUARTIERE COLLE APERTO MEDIANTE ACQUISIZIONE, DEMOLIZIONE E RIPRISTINO AMBIENTALE DELL'AREA DISMESSA "EX CENTRO COMMERCIALE DI VIA BENEDETTO CROCE" – CUP I66J22000020004</w:t>
      </w: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r>
              <w:rPr>
                <w:sz w:val="24"/>
                <w:szCs w:val="24"/>
              </w:rPr>
              <w:t>c.a.p.:</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____________________________________________tel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lastRenderedPageBreak/>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del D.Lgs.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r>
        <w:rPr>
          <w:spacing w:val="-3"/>
          <w:sz w:val="24"/>
          <w:szCs w:val="24"/>
        </w:rPr>
        <w:t>D.Lgs.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del D.Lgs.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del D.Lgs.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D.Lgs.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D.Lgs.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del D.Lgs.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del D.Lgs.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D.Lgs.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D.Lgs.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del D.Lgs.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possedere </w:t>
      </w:r>
      <w:r>
        <w:rPr>
          <w:sz w:val="24"/>
          <w:szCs w:val="24"/>
        </w:rPr>
        <w:t xml:space="preserve"> i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-Non trovarsi in alcuna delle situazioni previste dall’art. 80 del D.lgs. n. 50/2016 e ss.mm.ii.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lastRenderedPageBreak/>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E08B7EC" w14:textId="77777777" w:rsidR="00DA7C1C" w:rsidRPr="00DA7C1C" w:rsidRDefault="00DA7C1C" w:rsidP="00546B9C">
      <w:pPr>
        <w:spacing w:line="240" w:lineRule="atLeast"/>
        <w:jc w:val="both"/>
        <w:rPr>
          <w:rFonts w:cs="Times New Roman"/>
          <w:b/>
          <w:color w:val="000000"/>
        </w:rPr>
      </w:pPr>
    </w:p>
    <w:p w14:paraId="7F4BDD86" w14:textId="73EB3EBB" w:rsidR="00E46B26" w:rsidRPr="006244E7" w:rsidRDefault="00DA7C1C" w:rsidP="00546B9C">
      <w:pPr>
        <w:spacing w:line="240" w:lineRule="atLeast"/>
        <w:jc w:val="both"/>
        <w:rPr>
          <w:rFonts w:cs="Times New Roman"/>
        </w:rPr>
      </w:pPr>
      <w:r w:rsidRPr="00DA7C1C">
        <w:rPr>
          <w:rFonts w:cs="Times New Roman"/>
          <w:b/>
          <w:color w:val="000000"/>
        </w:rPr>
        <w:t>2</w:t>
      </w:r>
      <w:r>
        <w:rPr>
          <w:rFonts w:cs="Times New Roman"/>
          <w:color w:val="000000"/>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di……………………………………………………….………..dal……………………………, con durata prevista fino al ………………… ed esercita la seguente attività:…………………………………………. …………………………………………………………………………………………………………………………………………………………………………………………………………........................................</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t>(</w:t>
      </w:r>
      <w:r w:rsidRPr="006244E7">
        <w:rPr>
          <w:i/>
          <w:spacing w:val="0"/>
          <w:szCs w:val="24"/>
          <w:u w:val="single"/>
        </w:rPr>
        <w:t xml:space="preserve">nel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0134999A" w:rsidR="00226F55" w:rsidRDefault="00DA7C1C" w:rsidP="00DD6DBB">
      <w:pPr>
        <w:pStyle w:val="Textbody"/>
        <w:spacing w:line="360" w:lineRule="exact"/>
        <w:jc w:val="both"/>
        <w:rPr>
          <w:sz w:val="24"/>
          <w:szCs w:val="24"/>
        </w:rPr>
      </w:pPr>
      <w:r>
        <w:rPr>
          <w:b/>
          <w:sz w:val="24"/>
          <w:szCs w:val="24"/>
        </w:rPr>
        <w:t>3</w:t>
      </w:r>
      <w:r w:rsidR="00CE273A">
        <w:rPr>
          <w:b/>
          <w:sz w:val="24"/>
          <w:szCs w:val="24"/>
        </w:rPr>
        <w:t xml:space="preserve">.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r>
        <w:rPr>
          <w:sz w:val="24"/>
          <w:szCs w:val="24"/>
        </w:rPr>
        <w:t>Cat.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r>
        <w:rPr>
          <w:sz w:val="24"/>
          <w:szCs w:val="24"/>
        </w:rPr>
        <w:t>Cat.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r>
        <w:rPr>
          <w:sz w:val="24"/>
          <w:szCs w:val="24"/>
        </w:rPr>
        <w:t>Cat.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6CD523DD" w14:textId="77370D6D" w:rsidR="00F455FF" w:rsidRPr="00CE273A" w:rsidRDefault="00F455FF" w:rsidP="00F455FF">
      <w:pPr>
        <w:pStyle w:val="Textbody"/>
        <w:numPr>
          <w:ilvl w:val="0"/>
          <w:numId w:val="32"/>
        </w:numPr>
        <w:jc w:val="both"/>
      </w:pPr>
      <w:r w:rsidRPr="00CE273A">
        <w:rPr>
          <w:sz w:val="24"/>
          <w:szCs w:val="24"/>
          <w:lang w:eastAsia="it-IT"/>
        </w:rPr>
        <w:t>il requisito relativo al possesso dell</w:t>
      </w:r>
      <w:r w:rsidRPr="00CE273A">
        <w:rPr>
          <w:sz w:val="24"/>
          <w:szCs w:val="24"/>
        </w:rPr>
        <w:t>’attestato SOA nella categoria O</w:t>
      </w:r>
      <w:r>
        <w:rPr>
          <w:sz w:val="24"/>
          <w:szCs w:val="24"/>
        </w:rPr>
        <w:t>S23</w:t>
      </w:r>
      <w:r w:rsidRPr="00CE273A">
        <w:rPr>
          <w:sz w:val="24"/>
          <w:szCs w:val="24"/>
        </w:rPr>
        <w:t xml:space="preserve">, classifica </w:t>
      </w:r>
      <w:r>
        <w:rPr>
          <w:sz w:val="24"/>
          <w:szCs w:val="24"/>
        </w:rPr>
        <w:t>I</w:t>
      </w:r>
      <w:r w:rsidRPr="00CE273A">
        <w:rPr>
          <w:sz w:val="24"/>
          <w:szCs w:val="24"/>
        </w:rPr>
        <w:t>I  è assicurato nel seguente modo</w:t>
      </w:r>
    </w:p>
    <w:p w14:paraId="47CDBDF6" w14:textId="77777777" w:rsidR="00F455FF" w:rsidRPr="00CE273A" w:rsidRDefault="00F455FF" w:rsidP="00F455FF">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3AFD56C4" w14:textId="77777777" w:rsidR="00F455FF" w:rsidRPr="00CE273A" w:rsidRDefault="00F455FF" w:rsidP="00F455FF">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23F67339" w14:textId="0DA96319" w:rsidR="00F455FF" w:rsidRPr="00CE273A" w:rsidRDefault="00F455FF" w:rsidP="00F455FF">
      <w:pPr>
        <w:pStyle w:val="Textbody"/>
        <w:numPr>
          <w:ilvl w:val="0"/>
          <w:numId w:val="32"/>
        </w:numPr>
        <w:spacing w:line="360" w:lineRule="exact"/>
        <w:jc w:val="both"/>
      </w:pPr>
      <w:r w:rsidRPr="00CE273A">
        <w:rPr>
          <w:sz w:val="24"/>
          <w:szCs w:val="24"/>
          <w:lang w:eastAsia="it-IT"/>
        </w:rPr>
        <w:t xml:space="preserve">in relazione alla categoria scorporabile </w:t>
      </w:r>
      <w:r>
        <w:rPr>
          <w:sz w:val="24"/>
          <w:szCs w:val="24"/>
          <w:lang w:eastAsia="it-IT"/>
        </w:rPr>
        <w:t>O</w:t>
      </w:r>
      <w:r>
        <w:rPr>
          <w:sz w:val="24"/>
          <w:szCs w:val="24"/>
          <w:lang w:eastAsia="it-IT"/>
        </w:rPr>
        <w:t>G</w:t>
      </w:r>
      <w:r>
        <w:rPr>
          <w:sz w:val="24"/>
          <w:szCs w:val="24"/>
          <w:lang w:eastAsia="it-IT"/>
        </w:rPr>
        <w:t>3</w:t>
      </w:r>
      <w:r w:rsidRPr="00CE273A">
        <w:rPr>
          <w:sz w:val="24"/>
          <w:szCs w:val="24"/>
          <w:lang w:eastAsia="it-IT"/>
        </w:rPr>
        <w:t xml:space="preserve"> class.I il possesso del requisito previsto per l’esecuzione delle suddette lavorazioni è assicurato nel seguente modo:</w:t>
      </w:r>
    </w:p>
    <w:p w14:paraId="40AF1944" w14:textId="7939036F" w:rsidR="00F455FF" w:rsidRDefault="00F455FF" w:rsidP="00F455FF">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 essendo in possesso di attestazione SOA in categoria O</w:t>
      </w:r>
      <w:r>
        <w:rPr>
          <w:sz w:val="24"/>
          <w:szCs w:val="24"/>
          <w:lang w:eastAsia="it-IT"/>
        </w:rPr>
        <w:t>G</w:t>
      </w:r>
      <w:r>
        <w:rPr>
          <w:sz w:val="24"/>
          <w:szCs w:val="24"/>
          <w:lang w:eastAsia="it-IT"/>
        </w:rPr>
        <w:t>3</w:t>
      </w:r>
      <w:r w:rsidRPr="00CE273A">
        <w:rPr>
          <w:sz w:val="24"/>
          <w:szCs w:val="24"/>
          <w:lang w:eastAsia="it-IT"/>
        </w:rPr>
        <w:t>, classifica I;</w:t>
      </w:r>
    </w:p>
    <w:p w14:paraId="18690B17" w14:textId="77777777" w:rsidR="00F455FF" w:rsidRPr="00BB6EB8" w:rsidRDefault="00F455FF" w:rsidP="00F455FF">
      <w:pPr>
        <w:pStyle w:val="Textbody"/>
        <w:numPr>
          <w:ilvl w:val="0"/>
          <w:numId w:val="9"/>
        </w:numPr>
        <w:ind w:left="1418" w:hanging="567"/>
        <w:jc w:val="both"/>
        <w:rPr>
          <w:sz w:val="24"/>
          <w:szCs w:val="24"/>
          <w:lang w:eastAsia="it-IT"/>
        </w:rPr>
      </w:pPr>
      <w:r w:rsidRPr="00BB6EB8">
        <w:rPr>
          <w:sz w:val="24"/>
          <w:szCs w:val="24"/>
          <w:lang w:eastAsia="it-IT"/>
        </w:rPr>
        <w:t xml:space="preserve">oppure di possedere </w:t>
      </w:r>
      <w:r w:rsidRPr="00BB6EB8">
        <w:rPr>
          <w:color w:val="000000"/>
          <w:sz w:val="24"/>
          <w:szCs w:val="24"/>
        </w:rPr>
        <w:t>i requisiti</w:t>
      </w:r>
      <w:r>
        <w:rPr>
          <w:color w:val="000000"/>
          <w:sz w:val="24"/>
          <w:szCs w:val="24"/>
        </w:rPr>
        <w:t xml:space="preserve"> </w:t>
      </w:r>
      <w:r w:rsidRPr="00BB6EB8">
        <w:rPr>
          <w:color w:val="000000"/>
          <w:sz w:val="24"/>
          <w:szCs w:val="24"/>
        </w:rPr>
        <w:t xml:space="preserve">di ordine tecnico–organizzativo di cui all’art. 90 del D.P.R. n.207/2010: </w:t>
      </w:r>
    </w:p>
    <w:p w14:paraId="10DB2C7A" w14:textId="08999230" w:rsidR="00F455FF" w:rsidRPr="00BB6EB8" w:rsidRDefault="00F455FF" w:rsidP="00F455FF">
      <w:pPr>
        <w:pStyle w:val="Textbody"/>
        <w:numPr>
          <w:ilvl w:val="0"/>
          <w:numId w:val="43"/>
        </w:numPr>
        <w:jc w:val="both"/>
        <w:rPr>
          <w:sz w:val="22"/>
          <w:szCs w:val="22"/>
          <w:lang w:eastAsia="it-IT"/>
        </w:rPr>
      </w:pPr>
      <w:r w:rsidRPr="00BB6EB8">
        <w:rPr>
          <w:color w:val="000000"/>
          <w:sz w:val="22"/>
          <w:szCs w:val="22"/>
        </w:rPr>
        <w:lastRenderedPageBreak/>
        <w:t xml:space="preserve">Importo di lavori analoghi alle lavorazioni di cui alla categoria </w:t>
      </w:r>
      <w:r>
        <w:rPr>
          <w:color w:val="000000"/>
          <w:sz w:val="22"/>
          <w:szCs w:val="22"/>
        </w:rPr>
        <w:t>O</w:t>
      </w:r>
      <w:r>
        <w:rPr>
          <w:color w:val="000000"/>
          <w:sz w:val="22"/>
          <w:szCs w:val="22"/>
        </w:rPr>
        <w:t>G3</w:t>
      </w:r>
      <w:r w:rsidRPr="00BB6EB8">
        <w:rPr>
          <w:color w:val="000000"/>
          <w:sz w:val="22"/>
          <w:szCs w:val="22"/>
        </w:rPr>
        <w:t xml:space="preserve"> eseguiti direttamente nel quinquennio antecedente la data di  pubblicazione della presente gara non inferiore all’importo di € </w:t>
      </w:r>
      <w:r>
        <w:rPr>
          <w:color w:val="000000"/>
          <w:sz w:val="22"/>
          <w:szCs w:val="22"/>
        </w:rPr>
        <w:t>65-281,78</w:t>
      </w:r>
      <w:r w:rsidRPr="00BB6EB8">
        <w:rPr>
          <w:color w:val="000000"/>
          <w:sz w:val="22"/>
          <w:szCs w:val="22"/>
        </w:rPr>
        <w:t xml:space="preserve"> ; </w:t>
      </w:r>
    </w:p>
    <w:p w14:paraId="434603DC" w14:textId="77777777" w:rsidR="00F455FF" w:rsidRPr="00BB6EB8" w:rsidRDefault="00F455FF" w:rsidP="00F455FF">
      <w:pPr>
        <w:pStyle w:val="Textbody"/>
        <w:numPr>
          <w:ilvl w:val="0"/>
          <w:numId w:val="43"/>
        </w:numPr>
        <w:jc w:val="both"/>
        <w:rPr>
          <w:sz w:val="22"/>
          <w:szCs w:val="22"/>
          <w:lang w:eastAsia="it-IT"/>
        </w:rPr>
      </w:pPr>
      <w:r w:rsidRPr="00BB6EB8">
        <w:rPr>
          <w:color w:val="000000"/>
          <w:sz w:val="22"/>
          <w:szCs w:val="22"/>
        </w:rPr>
        <w:t xml:space="preserve">costo complessivo sostenuto per il personale dipendente non inferiore al 15% dell’importo dei lavori eseguiti nel quinquennio antecedente la data di invio della Lettera di Invito 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700EE9F5" w14:textId="77777777" w:rsidR="00F455FF" w:rsidRPr="00205052" w:rsidRDefault="00F455FF" w:rsidP="00F455FF">
      <w:pPr>
        <w:pStyle w:val="Textbody"/>
        <w:numPr>
          <w:ilvl w:val="0"/>
          <w:numId w:val="43"/>
        </w:numPr>
        <w:jc w:val="both"/>
        <w:rPr>
          <w:sz w:val="22"/>
          <w:szCs w:val="22"/>
          <w:lang w:eastAsia="it-IT"/>
        </w:rPr>
      </w:pPr>
      <w:r w:rsidRPr="00BB6EB8">
        <w:rPr>
          <w:color w:val="000000"/>
          <w:sz w:val="22"/>
          <w:szCs w:val="22"/>
        </w:rPr>
        <w:t xml:space="preserve">adeguata attrezzatura tecnica consistente nella dotazione stabile di attrezzature, mezzi d’opera ed equipaggiamento tecnico, in proprietà o in locazione finanziaria o in noleggio. </w:t>
      </w:r>
    </w:p>
    <w:p w14:paraId="12512491" w14:textId="77777777" w:rsidR="00F455FF" w:rsidRDefault="00F455FF" w:rsidP="00F455FF">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39A750D5" w14:textId="0D79BCEA" w:rsidR="00DA7C1C" w:rsidRPr="00F455FF" w:rsidRDefault="00F455FF" w:rsidP="00F455FF">
      <w:pPr>
        <w:pStyle w:val="Textbody"/>
        <w:numPr>
          <w:ilvl w:val="0"/>
          <w:numId w:val="9"/>
        </w:numPr>
        <w:spacing w:line="360" w:lineRule="exact"/>
        <w:ind w:left="1418" w:hanging="567"/>
        <w:jc w:val="both"/>
        <w:rPr>
          <w:sz w:val="24"/>
          <w:szCs w:val="24"/>
          <w:lang w:eastAsia="it-IT"/>
        </w:rPr>
      </w:pPr>
      <w:r w:rsidRPr="00F455FF">
        <w:rPr>
          <w:sz w:val="24"/>
          <w:szCs w:val="24"/>
          <w:lang w:eastAsia="it-IT"/>
        </w:rPr>
        <w:t>tramite subappalto</w:t>
      </w:r>
    </w:p>
    <w:p w14:paraId="3E8D5383" w14:textId="360F7F96" w:rsidR="003C1E27" w:rsidRPr="00CE273A" w:rsidRDefault="00DA7C1C" w:rsidP="005C0678">
      <w:pPr>
        <w:tabs>
          <w:tab w:val="left" w:pos="614"/>
        </w:tabs>
        <w:ind w:right="747"/>
        <w:jc w:val="both"/>
        <w:rPr>
          <w:rFonts w:cs="Times New Roman"/>
        </w:rPr>
      </w:pPr>
      <w:r>
        <w:rPr>
          <w:rFonts w:cs="Times New Roman"/>
          <w:b/>
        </w:rPr>
        <w:t>4</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ss.mm.ii.:</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4D62548E" w14:textId="527EDA12" w:rsidR="00784654" w:rsidRPr="00DA7C1C" w:rsidRDefault="00DA7C1C" w:rsidP="00DA7C1C">
      <w:pPr>
        <w:tabs>
          <w:tab w:val="left" w:pos="614"/>
          <w:tab w:val="left" w:pos="709"/>
        </w:tabs>
        <w:ind w:right="747"/>
        <w:jc w:val="both"/>
        <w:rPr>
          <w:rFonts w:ascii="Times" w:hAnsi="Times" w:cs="Times"/>
          <w:color w:val="000000"/>
        </w:rPr>
      </w:pPr>
      <w:r>
        <w:rPr>
          <w:b/>
          <w:lang w:eastAsia="it-IT"/>
        </w:rPr>
        <w:t>5.</w:t>
      </w:r>
      <w:r w:rsidR="002E0B89">
        <w:rPr>
          <w:rFonts w:cs="Times New Roman"/>
        </w:rPr>
        <w:t xml:space="preserve"> </w:t>
      </w:r>
      <w:r w:rsidR="002E0B89">
        <w:rPr>
          <w:rFonts w:eastAsia="Microsoft YaHei" w:cs="Times New Roman"/>
          <w:iCs/>
          <w:lang w:eastAsia="it-IT"/>
        </w:rPr>
        <w:t>di essere a conoscenza che</w:t>
      </w:r>
      <w:r w:rsidR="00170EC1">
        <w:rPr>
          <w:rFonts w:eastAsia="Microsoft YaHei" w:cs="Times New Roman"/>
          <w:iCs/>
          <w:lang w:eastAsia="it-IT"/>
        </w:rPr>
        <w:t xml:space="preserve"> il presente </w:t>
      </w:r>
      <w:r w:rsidR="002E0B89">
        <w:rPr>
          <w:rFonts w:eastAsia="Microsoft YaHei" w:cs="Times New Roman"/>
          <w:iCs/>
          <w:lang w:eastAsia="it-IT"/>
        </w:rPr>
        <w:t>avviso di manifestazione di interesse non costituisce proposta contrattuale e non implica la costituzione di posizioni giuridiche soggettive o o</w:t>
      </w:r>
      <w:r w:rsidR="00E46B26">
        <w:rPr>
          <w:rFonts w:eastAsia="Microsoft YaHei" w:cs="Times New Roman"/>
          <w:iCs/>
          <w:lang w:eastAsia="it-IT"/>
        </w:rPr>
        <w:t>bblighi negoziali a carico del Comune di Mantova</w:t>
      </w:r>
      <w:r w:rsidR="002E0B89">
        <w:rPr>
          <w:rFonts w:eastAsia="Microsoft YaHei" w:cs="Times New Roman"/>
          <w:iCs/>
          <w:lang w:eastAsia="it-IT"/>
        </w:rPr>
        <w:t>,</w:t>
      </w:r>
      <w:r w:rsidR="00E46B26">
        <w:rPr>
          <w:rFonts w:eastAsia="Microsoft YaHei" w:cs="Times New Roman"/>
          <w:iCs/>
          <w:lang w:eastAsia="it-IT"/>
        </w:rPr>
        <w:t xml:space="preserve"> che </w:t>
      </w:r>
      <w:r w:rsidR="002E0B89">
        <w:rPr>
          <w:rFonts w:eastAsia="Microsoft YaHei" w:cs="Times New Roman"/>
          <w:iCs/>
          <w:lang w:eastAsia="it-IT"/>
        </w:rPr>
        <w:t>si riserva, a proprio insindacabile giudizio, di sospendere, modificare o annullare, totalmente o parzialmente, l’indagine di mercato, senza possibilità di avanzare pretese di alcun genere.</w:t>
      </w:r>
    </w:p>
    <w:p w14:paraId="780E2145" w14:textId="256B1BDE" w:rsidR="00CE15CC" w:rsidRPr="00784654" w:rsidRDefault="00DA7C1C" w:rsidP="00784654">
      <w:pPr>
        <w:pStyle w:val="Titolo"/>
        <w:spacing w:line="360" w:lineRule="exact"/>
        <w:jc w:val="both"/>
        <w:rPr>
          <w:rFonts w:ascii="Times New Roman" w:eastAsia="Microsoft YaHei" w:hAnsi="Times New Roman" w:cs="Times New Roman"/>
          <w:b w:val="0"/>
          <w:bCs/>
          <w:iCs/>
          <w:sz w:val="24"/>
          <w:szCs w:val="24"/>
          <w:lang w:eastAsia="it-IT"/>
        </w:rPr>
      </w:pPr>
      <w:r>
        <w:rPr>
          <w:rFonts w:ascii="Times New Roman" w:hAnsi="Times New Roman" w:cs="Times New Roman"/>
          <w:bCs/>
          <w:sz w:val="24"/>
          <w:szCs w:val="24"/>
          <w:lang w:eastAsia="it-IT"/>
        </w:rPr>
        <w:t>6</w:t>
      </w:r>
      <w:r w:rsidR="00CE273A"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8"/>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6AFE085" w:rsidR="00355730" w:rsidRPr="00842E10" w:rsidRDefault="00D46B3D" w:rsidP="00842E10">
    <w:pPr>
      <w:pStyle w:val="Pidipagina"/>
      <w:pBdr>
        <w:top w:val="single" w:sz="4" w:space="5" w:color="000000"/>
      </w:pBdr>
      <w:jc w:val="center"/>
      <w:rPr>
        <w:sz w:val="18"/>
        <w:szCs w:val="18"/>
      </w:rPr>
    </w:pPr>
    <w:r>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5929D6"/>
    <w:multiLevelType w:val="hybridMultilevel"/>
    <w:tmpl w:val="17A8EBBC"/>
    <w:lvl w:ilvl="0" w:tplc="38266E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5"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30"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3"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8"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25652924">
    <w:abstractNumId w:val="26"/>
  </w:num>
  <w:num w:numId="2" w16cid:durableId="846595288">
    <w:abstractNumId w:val="6"/>
  </w:num>
  <w:num w:numId="3" w16cid:durableId="392392486">
    <w:abstractNumId w:val="35"/>
  </w:num>
  <w:num w:numId="4" w16cid:durableId="1009871023">
    <w:abstractNumId w:val="15"/>
  </w:num>
  <w:num w:numId="5" w16cid:durableId="1869566782">
    <w:abstractNumId w:val="37"/>
  </w:num>
  <w:num w:numId="6" w16cid:durableId="1093041810">
    <w:abstractNumId w:val="17"/>
  </w:num>
  <w:num w:numId="7" w16cid:durableId="1982415726">
    <w:abstractNumId w:val="14"/>
  </w:num>
  <w:num w:numId="8" w16cid:durableId="1264192471">
    <w:abstractNumId w:val="18"/>
  </w:num>
  <w:num w:numId="9" w16cid:durableId="1715691328">
    <w:abstractNumId w:val="16"/>
  </w:num>
  <w:num w:numId="10" w16cid:durableId="393163081">
    <w:abstractNumId w:val="8"/>
  </w:num>
  <w:num w:numId="11" w16cid:durableId="223831106">
    <w:abstractNumId w:val="38"/>
  </w:num>
  <w:num w:numId="12" w16cid:durableId="411898304">
    <w:abstractNumId w:val="31"/>
  </w:num>
  <w:num w:numId="13" w16cid:durableId="512764093">
    <w:abstractNumId w:val="5"/>
  </w:num>
  <w:num w:numId="14" w16cid:durableId="1080760769">
    <w:abstractNumId w:val="30"/>
  </w:num>
  <w:num w:numId="15" w16cid:durableId="1418091801">
    <w:abstractNumId w:val="36"/>
  </w:num>
  <w:num w:numId="16" w16cid:durableId="914245443">
    <w:abstractNumId w:val="13"/>
  </w:num>
  <w:num w:numId="17" w16cid:durableId="1774133391">
    <w:abstractNumId w:val="23"/>
  </w:num>
  <w:num w:numId="18" w16cid:durableId="1263874651">
    <w:abstractNumId w:val="27"/>
  </w:num>
  <w:num w:numId="19" w16cid:durableId="1744330020">
    <w:abstractNumId w:val="28"/>
  </w:num>
  <w:num w:numId="20" w16cid:durableId="1946108748">
    <w:abstractNumId w:val="22"/>
  </w:num>
  <w:num w:numId="21" w16cid:durableId="1355113398">
    <w:abstractNumId w:val="20"/>
  </w:num>
  <w:num w:numId="22" w16cid:durableId="1183208082">
    <w:abstractNumId w:val="19"/>
  </w:num>
  <w:num w:numId="23" w16cid:durableId="1274940368">
    <w:abstractNumId w:val="4"/>
  </w:num>
  <w:num w:numId="24" w16cid:durableId="792597630">
    <w:abstractNumId w:val="37"/>
  </w:num>
  <w:num w:numId="25" w16cid:durableId="2055733697">
    <w:abstractNumId w:val="27"/>
  </w:num>
  <w:num w:numId="26" w16cid:durableId="1267928053">
    <w:abstractNumId w:val="16"/>
  </w:num>
  <w:num w:numId="27" w16cid:durableId="924534497">
    <w:abstractNumId w:val="27"/>
  </w:num>
  <w:num w:numId="28" w16cid:durableId="1255361085">
    <w:abstractNumId w:val="0"/>
  </w:num>
  <w:num w:numId="29" w16cid:durableId="388387087">
    <w:abstractNumId w:val="32"/>
  </w:num>
  <w:num w:numId="30" w16cid:durableId="993530941">
    <w:abstractNumId w:val="11"/>
  </w:num>
  <w:num w:numId="31" w16cid:durableId="348409019">
    <w:abstractNumId w:val="7"/>
  </w:num>
  <w:num w:numId="32" w16cid:durableId="1798067757">
    <w:abstractNumId w:val="9"/>
  </w:num>
  <w:num w:numId="33" w16cid:durableId="711807392">
    <w:abstractNumId w:val="10"/>
  </w:num>
  <w:num w:numId="34" w16cid:durableId="1594246474">
    <w:abstractNumId w:val="2"/>
  </w:num>
  <w:num w:numId="35" w16cid:durableId="662122770">
    <w:abstractNumId w:val="29"/>
  </w:num>
  <w:num w:numId="36" w16cid:durableId="590285803">
    <w:abstractNumId w:val="33"/>
  </w:num>
  <w:num w:numId="37" w16cid:durableId="1415206719">
    <w:abstractNumId w:val="21"/>
  </w:num>
  <w:num w:numId="38" w16cid:durableId="2066221582">
    <w:abstractNumId w:val="34"/>
  </w:num>
  <w:num w:numId="39" w16cid:durableId="367609495">
    <w:abstractNumId w:val="25"/>
  </w:num>
  <w:num w:numId="40" w16cid:durableId="1367175334">
    <w:abstractNumId w:val="12"/>
  </w:num>
  <w:num w:numId="41" w16cid:durableId="699621523">
    <w:abstractNumId w:val="1"/>
  </w:num>
  <w:num w:numId="42" w16cid:durableId="1384868608">
    <w:abstractNumId w:val="3"/>
  </w:num>
  <w:num w:numId="43" w16cid:durableId="3233209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68CC"/>
    <w:rsid w:val="0002690C"/>
    <w:rsid w:val="000314DA"/>
    <w:rsid w:val="00052465"/>
    <w:rsid w:val="000A348F"/>
    <w:rsid w:val="000E208E"/>
    <w:rsid w:val="00164E5A"/>
    <w:rsid w:val="00170EC1"/>
    <w:rsid w:val="001E7EE9"/>
    <w:rsid w:val="002010D4"/>
    <w:rsid w:val="0020617E"/>
    <w:rsid w:val="00226F55"/>
    <w:rsid w:val="002932EC"/>
    <w:rsid w:val="002B5AC0"/>
    <w:rsid w:val="002E0B89"/>
    <w:rsid w:val="003559AE"/>
    <w:rsid w:val="003A6016"/>
    <w:rsid w:val="003C1E27"/>
    <w:rsid w:val="004A73B4"/>
    <w:rsid w:val="004B7C21"/>
    <w:rsid w:val="00546B9C"/>
    <w:rsid w:val="005C0678"/>
    <w:rsid w:val="005F4B80"/>
    <w:rsid w:val="006244E7"/>
    <w:rsid w:val="0063064D"/>
    <w:rsid w:val="00653725"/>
    <w:rsid w:val="006C5C8B"/>
    <w:rsid w:val="00700F4F"/>
    <w:rsid w:val="00746ADA"/>
    <w:rsid w:val="007540F9"/>
    <w:rsid w:val="00754658"/>
    <w:rsid w:val="007821FB"/>
    <w:rsid w:val="00784654"/>
    <w:rsid w:val="00813DC1"/>
    <w:rsid w:val="00842E10"/>
    <w:rsid w:val="00856758"/>
    <w:rsid w:val="008739EC"/>
    <w:rsid w:val="008809A4"/>
    <w:rsid w:val="00892477"/>
    <w:rsid w:val="008B5E3A"/>
    <w:rsid w:val="00914A1F"/>
    <w:rsid w:val="00982AED"/>
    <w:rsid w:val="009B2809"/>
    <w:rsid w:val="009D76C9"/>
    <w:rsid w:val="00A640D1"/>
    <w:rsid w:val="00AA50EE"/>
    <w:rsid w:val="00AD7C42"/>
    <w:rsid w:val="00B142E9"/>
    <w:rsid w:val="00B61408"/>
    <w:rsid w:val="00B72FB8"/>
    <w:rsid w:val="00BA3D09"/>
    <w:rsid w:val="00C4790A"/>
    <w:rsid w:val="00CA2DCF"/>
    <w:rsid w:val="00CE15CC"/>
    <w:rsid w:val="00CE273A"/>
    <w:rsid w:val="00CE29BA"/>
    <w:rsid w:val="00CE4D1B"/>
    <w:rsid w:val="00D22C39"/>
    <w:rsid w:val="00D46B3D"/>
    <w:rsid w:val="00D5429F"/>
    <w:rsid w:val="00D91B3C"/>
    <w:rsid w:val="00DA7C1C"/>
    <w:rsid w:val="00DD6DBB"/>
    <w:rsid w:val="00E13CA4"/>
    <w:rsid w:val="00E21B6E"/>
    <w:rsid w:val="00E46B26"/>
    <w:rsid w:val="00E547CF"/>
    <w:rsid w:val="00E55F1F"/>
    <w:rsid w:val="00EA0CDB"/>
    <w:rsid w:val="00EA7D43"/>
    <w:rsid w:val="00ED4D24"/>
    <w:rsid w:val="00F428A5"/>
    <w:rsid w:val="00F455FF"/>
    <w:rsid w:val="00F56A2C"/>
    <w:rsid w:val="00FD7455"/>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 w:id="204525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3D7F-F7A7-4532-B43A-6C079C4B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1450</Words>
  <Characters>8268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Borghi Barbara</cp:lastModifiedBy>
  <cp:revision>22</cp:revision>
  <cp:lastPrinted>2022-11-03T11:17:00Z</cp:lastPrinted>
  <dcterms:created xsi:type="dcterms:W3CDTF">2022-10-07T07:29:00Z</dcterms:created>
  <dcterms:modified xsi:type="dcterms:W3CDTF">2023-05-08T10:33:00Z</dcterms:modified>
</cp:coreProperties>
</file>