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DA" w:rsidRDefault="005911DA" w:rsidP="00700982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" w:hAnsi="DejaVuSerifCondensed" w:cs="DejaVuSerifCondensed"/>
          <w:color w:val="C91400"/>
          <w:sz w:val="44"/>
          <w:szCs w:val="44"/>
        </w:rPr>
      </w:pPr>
      <w:bookmarkStart w:id="0" w:name="_GoBack"/>
      <w:bookmarkEnd w:id="0"/>
      <w:r>
        <w:rPr>
          <w:rFonts w:ascii="DejaVuSerifCondensed" w:hAnsi="DejaVuSerifCondensed" w:cs="DejaVuSerifCondensed"/>
          <w:color w:val="C91400"/>
          <w:sz w:val="44"/>
          <w:szCs w:val="44"/>
        </w:rPr>
        <w:t>AVVISO PUBBLICO</w:t>
      </w:r>
    </w:p>
    <w:p w:rsidR="005911DA" w:rsidRPr="00F27240" w:rsidRDefault="005911DA" w:rsidP="00FE7F74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color w:val="C91400"/>
          <w:sz w:val="28"/>
          <w:szCs w:val="28"/>
        </w:rPr>
      </w:pPr>
    </w:p>
    <w:p w:rsidR="005911DA" w:rsidRPr="006E5501" w:rsidRDefault="005911DA" w:rsidP="00FE7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91400"/>
          <w:sz w:val="24"/>
          <w:szCs w:val="24"/>
        </w:rPr>
      </w:pPr>
      <w:r>
        <w:rPr>
          <w:rFonts w:ascii="Arial" w:hAnsi="Arial" w:cs="Arial"/>
          <w:color w:val="C91400"/>
          <w:sz w:val="24"/>
          <w:szCs w:val="24"/>
        </w:rPr>
        <w:t>OGGETTO: P</w:t>
      </w:r>
      <w:r w:rsidRPr="006E5501">
        <w:rPr>
          <w:rFonts w:ascii="Arial" w:hAnsi="Arial" w:cs="Arial"/>
          <w:color w:val="C91400"/>
          <w:sz w:val="24"/>
          <w:szCs w:val="24"/>
        </w:rPr>
        <w:t xml:space="preserve">rogrammazione dell’utilizzo di aree pubbliche </w:t>
      </w:r>
      <w:r w:rsidR="00470CA4">
        <w:rPr>
          <w:rFonts w:ascii="Arial" w:hAnsi="Arial" w:cs="Arial"/>
          <w:color w:val="C91400"/>
          <w:sz w:val="24"/>
          <w:szCs w:val="24"/>
        </w:rPr>
        <w:t>e definizione del calendario delle manifestazioni e degli eventi nella Città</w:t>
      </w:r>
      <w:r w:rsidR="006C276C">
        <w:rPr>
          <w:rFonts w:ascii="Arial" w:hAnsi="Arial" w:cs="Arial"/>
          <w:color w:val="C91400"/>
          <w:sz w:val="24"/>
          <w:szCs w:val="24"/>
        </w:rPr>
        <w:t xml:space="preserve"> - 2018</w:t>
      </w:r>
    </w:p>
    <w:p w:rsidR="005911DA" w:rsidRPr="006E5501" w:rsidRDefault="005911DA" w:rsidP="00FE7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3230"/>
          <w:sz w:val="24"/>
          <w:szCs w:val="24"/>
        </w:rPr>
      </w:pPr>
    </w:p>
    <w:p w:rsidR="00D01B31" w:rsidRPr="00387892" w:rsidRDefault="006C276C" w:rsidP="001A49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87892">
        <w:rPr>
          <w:rFonts w:ascii="Arial" w:hAnsi="Arial" w:cs="Arial"/>
          <w:b/>
          <w:color w:val="3A3230"/>
          <w:sz w:val="28"/>
          <w:szCs w:val="28"/>
        </w:rPr>
        <w:t>Per consentire una programmazione annuale dell’utilizzo di aree pubbliche</w:t>
      </w:r>
      <w:r w:rsidRPr="006E5501">
        <w:rPr>
          <w:rFonts w:ascii="Arial" w:hAnsi="Arial" w:cs="Arial"/>
          <w:color w:val="3A3230"/>
          <w:sz w:val="24"/>
          <w:szCs w:val="24"/>
        </w:rPr>
        <w:t xml:space="preserve"> per </w:t>
      </w:r>
      <w:r w:rsidRPr="006E5501">
        <w:rPr>
          <w:rFonts w:ascii="Arial" w:hAnsi="Arial" w:cs="Arial"/>
          <w:sz w:val="24"/>
          <w:szCs w:val="24"/>
        </w:rPr>
        <w:t xml:space="preserve">attività di promozione dell’artigianato, dell’hobbistica, </w:t>
      </w:r>
      <w:r>
        <w:rPr>
          <w:rFonts w:ascii="Arial" w:hAnsi="Arial" w:cs="Arial"/>
          <w:sz w:val="24"/>
          <w:szCs w:val="24"/>
        </w:rPr>
        <w:t>dell’arte e dei prodotti correlati,</w:t>
      </w:r>
      <w:r w:rsidR="008D10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 manifestazioni </w:t>
      </w:r>
      <w:r w:rsidR="00D01B31">
        <w:rPr>
          <w:rFonts w:ascii="Arial" w:hAnsi="Arial" w:cs="Arial"/>
          <w:sz w:val="24"/>
          <w:szCs w:val="24"/>
        </w:rPr>
        <w:t xml:space="preserve">sociali, </w:t>
      </w:r>
      <w:r>
        <w:rPr>
          <w:rFonts w:ascii="Arial" w:hAnsi="Arial" w:cs="Arial"/>
          <w:sz w:val="24"/>
          <w:szCs w:val="24"/>
        </w:rPr>
        <w:t>culturali, sportive e musicali</w:t>
      </w:r>
      <w:r w:rsidR="008D1015">
        <w:rPr>
          <w:rFonts w:ascii="Arial" w:hAnsi="Arial" w:cs="Arial"/>
          <w:sz w:val="24"/>
          <w:szCs w:val="24"/>
        </w:rPr>
        <w:t>,</w:t>
      </w:r>
      <w:r w:rsidR="007F3371">
        <w:rPr>
          <w:rFonts w:ascii="Arial" w:hAnsi="Arial" w:cs="Arial"/>
          <w:sz w:val="24"/>
          <w:szCs w:val="24"/>
        </w:rPr>
        <w:t xml:space="preserve"> per eventi particolari o straordinari,</w:t>
      </w:r>
      <w:r w:rsidR="008D1015">
        <w:rPr>
          <w:rFonts w:ascii="Arial" w:hAnsi="Arial" w:cs="Arial"/>
          <w:sz w:val="24"/>
          <w:szCs w:val="24"/>
        </w:rPr>
        <w:t xml:space="preserve"> nonché per iniziative di animazione della città per promozione turistica e commerciale</w:t>
      </w:r>
      <w:r w:rsidR="007F3371">
        <w:rPr>
          <w:rFonts w:ascii="Arial" w:hAnsi="Arial" w:cs="Arial"/>
          <w:sz w:val="24"/>
          <w:szCs w:val="24"/>
        </w:rPr>
        <w:t>,</w:t>
      </w:r>
      <w:r w:rsidR="008D1015">
        <w:rPr>
          <w:rFonts w:ascii="Arial" w:hAnsi="Arial" w:cs="Arial"/>
          <w:sz w:val="24"/>
          <w:szCs w:val="24"/>
        </w:rPr>
        <w:t xml:space="preserve"> e comunque per qualsiasi iniziativa che NON RIENTRI nella categoria SAGRE O FIERE (per le quali esiste specifico avviso pubblico e calendario regionale</w:t>
      </w:r>
      <w:r w:rsidR="00257F18">
        <w:rPr>
          <w:rFonts w:ascii="Arial" w:hAnsi="Arial" w:cs="Arial"/>
          <w:sz w:val="24"/>
          <w:szCs w:val="24"/>
        </w:rPr>
        <w:t>, L.R. 6/2010</w:t>
      </w:r>
      <w:r w:rsidR="008D1015">
        <w:rPr>
          <w:rFonts w:ascii="Arial" w:hAnsi="Arial" w:cs="Arial"/>
          <w:sz w:val="24"/>
          <w:szCs w:val="24"/>
        </w:rPr>
        <w:t xml:space="preserve">), </w:t>
      </w:r>
      <w:r w:rsidR="00387892">
        <w:rPr>
          <w:rFonts w:ascii="Arial" w:hAnsi="Arial" w:cs="Arial"/>
          <w:sz w:val="24"/>
          <w:szCs w:val="24"/>
        </w:rPr>
        <w:t xml:space="preserve">o CESSIONI A FINI SOLIDARISTICI (per queste esiste un Piano specifico) </w:t>
      </w:r>
      <w:r w:rsidR="00387892" w:rsidRPr="00387892">
        <w:rPr>
          <w:rFonts w:ascii="Arial" w:hAnsi="Arial" w:cs="Arial"/>
          <w:b/>
          <w:sz w:val="24"/>
          <w:szCs w:val="24"/>
        </w:rPr>
        <w:t>LE ISTANZE</w:t>
      </w:r>
      <w:r w:rsidR="00387892">
        <w:rPr>
          <w:rFonts w:ascii="Arial" w:hAnsi="Arial" w:cs="Arial"/>
          <w:sz w:val="24"/>
          <w:szCs w:val="24"/>
        </w:rPr>
        <w:t xml:space="preserve"> </w:t>
      </w:r>
      <w:r w:rsidR="008D1015" w:rsidRPr="00387892">
        <w:rPr>
          <w:rFonts w:ascii="Arial" w:hAnsi="Arial" w:cs="Arial"/>
          <w:b/>
          <w:sz w:val="24"/>
          <w:szCs w:val="24"/>
        </w:rPr>
        <w:t xml:space="preserve">DOVRANNO ESSERE PRESENTATE ENTRO IL </w:t>
      </w:r>
      <w:r w:rsidR="00387892">
        <w:rPr>
          <w:rFonts w:ascii="Arial" w:hAnsi="Arial" w:cs="Arial"/>
          <w:b/>
          <w:sz w:val="24"/>
          <w:szCs w:val="24"/>
        </w:rPr>
        <w:t>4</w:t>
      </w:r>
      <w:r w:rsidR="00D01B31" w:rsidRPr="00387892">
        <w:rPr>
          <w:rFonts w:ascii="Arial" w:hAnsi="Arial" w:cs="Arial"/>
          <w:b/>
          <w:sz w:val="24"/>
          <w:szCs w:val="24"/>
        </w:rPr>
        <w:t xml:space="preserve"> NOVEMBRE 2017. </w:t>
      </w:r>
    </w:p>
    <w:p w:rsidR="00387892" w:rsidRPr="00387892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4"/>
          <w:szCs w:val="24"/>
        </w:rPr>
        <w:t>I possibili organizzatori (</w:t>
      </w:r>
      <w:r>
        <w:rPr>
          <w:rFonts w:ascii="Arial" w:hAnsi="Arial" w:cs="Arial"/>
          <w:color w:val="3A3230"/>
          <w:sz w:val="24"/>
          <w:szCs w:val="24"/>
        </w:rPr>
        <w:t>enti, associazioni, gruppi, imprese, organismi vari e</w:t>
      </w:r>
      <w:r w:rsidR="005911DA" w:rsidRPr="006E5501">
        <w:rPr>
          <w:rFonts w:ascii="Arial" w:hAnsi="Arial" w:cs="Arial"/>
          <w:color w:val="3A3230"/>
          <w:sz w:val="24"/>
          <w:szCs w:val="24"/>
        </w:rPr>
        <w:t xml:space="preserve"> cittadini</w:t>
      </w:r>
      <w:r>
        <w:rPr>
          <w:rFonts w:ascii="Arial" w:hAnsi="Arial" w:cs="Arial"/>
          <w:color w:val="3A3230"/>
          <w:sz w:val="24"/>
          <w:szCs w:val="24"/>
        </w:rPr>
        <w:t xml:space="preserve">), dovranno inviare al Comune, entro tale data, </w:t>
      </w:r>
      <w:r w:rsidRPr="00387892">
        <w:rPr>
          <w:rFonts w:ascii="Arial" w:hAnsi="Arial" w:cs="Arial"/>
          <w:sz w:val="28"/>
          <w:szCs w:val="28"/>
          <w:u w:val="single"/>
          <w:lang w:eastAsia="it-IT"/>
        </w:rPr>
        <w:t>le rispettive proposte</w:t>
      </w:r>
      <w:r w:rsidRPr="00387892">
        <w:rPr>
          <w:rFonts w:ascii="Arial" w:hAnsi="Arial" w:cs="Arial"/>
          <w:sz w:val="28"/>
          <w:szCs w:val="28"/>
          <w:lang w:eastAsia="it-IT"/>
        </w:rPr>
        <w:t xml:space="preserve">, </w:t>
      </w:r>
      <w:r w:rsidRPr="00387892">
        <w:rPr>
          <w:rFonts w:ascii="Arial" w:hAnsi="Arial" w:cs="Arial"/>
          <w:sz w:val="28"/>
          <w:szCs w:val="28"/>
          <w:u w:val="single"/>
          <w:lang w:eastAsia="it-IT"/>
        </w:rPr>
        <w:t>che dovranno contenere le seguenti indicazioni</w:t>
      </w:r>
      <w:r w:rsidRPr="00387892">
        <w:rPr>
          <w:rFonts w:ascii="Arial" w:hAnsi="Arial" w:cs="Arial"/>
          <w:sz w:val="28"/>
          <w:szCs w:val="28"/>
          <w:lang w:eastAsia="it-IT"/>
        </w:rPr>
        <w:t>:</w:t>
      </w:r>
    </w:p>
    <w:p w:rsidR="00D01B31" w:rsidRPr="006E5501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6E5501">
        <w:rPr>
          <w:rFonts w:ascii="Arial" w:hAnsi="Arial" w:cs="Arial"/>
          <w:sz w:val="24"/>
          <w:szCs w:val="24"/>
          <w:lang w:eastAsia="it-IT"/>
        </w:rPr>
        <w:t>a) da</w:t>
      </w:r>
      <w:r>
        <w:rPr>
          <w:rFonts w:ascii="Arial" w:hAnsi="Arial" w:cs="Arial"/>
          <w:sz w:val="24"/>
          <w:szCs w:val="24"/>
          <w:lang w:eastAsia="it-IT"/>
        </w:rPr>
        <w:t>ti completi del soggetto propon</w:t>
      </w:r>
      <w:r w:rsidRPr="006E5501">
        <w:rPr>
          <w:rFonts w:ascii="Arial" w:hAnsi="Arial" w:cs="Arial"/>
          <w:sz w:val="24"/>
          <w:szCs w:val="24"/>
          <w:lang w:eastAsia="it-IT"/>
        </w:rPr>
        <w:t>ente;</w:t>
      </w:r>
    </w:p>
    <w:p w:rsidR="00D01B31" w:rsidRPr="006E5501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6E5501">
        <w:rPr>
          <w:rFonts w:ascii="Arial" w:hAnsi="Arial" w:cs="Arial"/>
          <w:sz w:val="24"/>
          <w:szCs w:val="24"/>
          <w:lang w:eastAsia="it-IT"/>
        </w:rPr>
        <w:t>b) finalità dell’iniziativa (prevalenza dello scopo: pubblici</w:t>
      </w:r>
      <w:r>
        <w:rPr>
          <w:rFonts w:ascii="Arial" w:hAnsi="Arial" w:cs="Arial"/>
          <w:sz w:val="24"/>
          <w:szCs w:val="24"/>
          <w:lang w:eastAsia="it-IT"/>
        </w:rPr>
        <w:t xml:space="preserve">tario – commerciale </w:t>
      </w:r>
      <w:r w:rsidRPr="006E5501">
        <w:rPr>
          <w:rFonts w:ascii="Arial" w:hAnsi="Arial" w:cs="Arial"/>
          <w:sz w:val="24"/>
          <w:szCs w:val="24"/>
          <w:lang w:eastAsia="it-IT"/>
        </w:rPr>
        <w:t>– sociale, ecc.);</w:t>
      </w:r>
    </w:p>
    <w:p w:rsidR="00D01B31" w:rsidRPr="00446DF4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it-IT"/>
        </w:rPr>
      </w:pPr>
      <w:r w:rsidRPr="006E5501">
        <w:rPr>
          <w:rFonts w:ascii="Arial" w:hAnsi="Arial" w:cs="Arial"/>
          <w:sz w:val="24"/>
          <w:szCs w:val="24"/>
          <w:lang w:eastAsia="it-IT"/>
        </w:rPr>
        <w:t>c) luogo e dimensioni dell’occupazione;</w:t>
      </w:r>
      <w:r w:rsidRPr="008C2D42">
        <w:rPr>
          <w:rFonts w:ascii="Arial" w:hAnsi="Arial" w:cs="Arial"/>
          <w:sz w:val="24"/>
          <w:szCs w:val="24"/>
          <w:lang w:eastAsia="it-IT"/>
        </w:rPr>
        <w:t xml:space="preserve"> </w:t>
      </w:r>
    </w:p>
    <w:p w:rsidR="00D01B31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>d</w:t>
      </w:r>
      <w:r w:rsidRPr="006E5501">
        <w:rPr>
          <w:rFonts w:ascii="Arial" w:hAnsi="Arial" w:cs="Arial"/>
          <w:sz w:val="24"/>
          <w:szCs w:val="24"/>
          <w:lang w:eastAsia="it-IT"/>
        </w:rPr>
        <w:t xml:space="preserve">) durata dell’occupazione, compresi i giorni necessari al montaggio e allo </w:t>
      </w:r>
      <w:r>
        <w:rPr>
          <w:rFonts w:ascii="Arial" w:hAnsi="Arial" w:cs="Arial"/>
          <w:sz w:val="24"/>
          <w:szCs w:val="24"/>
          <w:lang w:eastAsia="it-IT"/>
        </w:rPr>
        <w:t>smontaggio delle strutture e cronoprogramma delle attività;</w:t>
      </w:r>
    </w:p>
    <w:p w:rsidR="007F3371" w:rsidRDefault="007F337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387892">
        <w:rPr>
          <w:rFonts w:ascii="Arial" w:hAnsi="Arial" w:cs="Arial"/>
          <w:sz w:val="24"/>
          <w:szCs w:val="24"/>
          <w:u w:val="single"/>
          <w:lang w:eastAsia="it-IT"/>
        </w:rPr>
        <w:t xml:space="preserve">L’invio delle proposte </w:t>
      </w:r>
      <w:r>
        <w:rPr>
          <w:rFonts w:ascii="Arial" w:hAnsi="Arial" w:cs="Arial"/>
          <w:sz w:val="24"/>
          <w:szCs w:val="24"/>
          <w:lang w:eastAsia="it-IT"/>
        </w:rPr>
        <w:t xml:space="preserve">deve essere fatto con PEC a </w:t>
      </w:r>
      <w:hyperlink r:id="rId6" w:history="1">
        <w:r w:rsidRPr="00087009">
          <w:rPr>
            <w:rStyle w:val="Collegamentoipertestuale"/>
            <w:rFonts w:ascii="Arial" w:hAnsi="Arial" w:cs="Arial"/>
            <w:sz w:val="24"/>
            <w:szCs w:val="24"/>
            <w:lang w:eastAsia="it-IT"/>
          </w:rPr>
          <w:t>suap@pec.comune.mantova.it</w:t>
        </w:r>
      </w:hyperlink>
      <w:r>
        <w:rPr>
          <w:rFonts w:ascii="Arial" w:hAnsi="Arial" w:cs="Arial"/>
          <w:sz w:val="24"/>
          <w:szCs w:val="24"/>
          <w:lang w:eastAsia="it-IT"/>
        </w:rPr>
        <w:t>.</w:t>
      </w:r>
    </w:p>
    <w:p w:rsidR="007F3371" w:rsidRDefault="007F337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:rsidR="00D01B31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>Qualora la proposta venga confermata dall’Amministrazione Comunale,</w:t>
      </w:r>
      <w:r w:rsidR="00387892">
        <w:rPr>
          <w:rFonts w:ascii="Arial" w:hAnsi="Arial" w:cs="Arial"/>
          <w:sz w:val="24"/>
          <w:szCs w:val="24"/>
          <w:lang w:eastAsia="it-IT"/>
        </w:rPr>
        <w:t xml:space="preserve"> se compatibile</w:t>
      </w:r>
      <w:r w:rsidR="00387892" w:rsidRPr="006D7B98">
        <w:rPr>
          <w:rFonts w:ascii="Arial" w:hAnsi="Arial" w:cs="Arial"/>
          <w:sz w:val="24"/>
          <w:szCs w:val="24"/>
          <w:lang w:eastAsia="it-IT"/>
        </w:rPr>
        <w:t xml:space="preserve"> con le caratteristiche stor</w:t>
      </w:r>
      <w:r w:rsidR="00387892">
        <w:rPr>
          <w:rFonts w:ascii="Arial" w:hAnsi="Arial" w:cs="Arial"/>
          <w:sz w:val="24"/>
          <w:szCs w:val="24"/>
          <w:lang w:eastAsia="it-IT"/>
        </w:rPr>
        <w:t>ico-artistiche dei luoghi e tale</w:t>
      </w:r>
      <w:r w:rsidR="00387892" w:rsidRPr="006D7B98">
        <w:rPr>
          <w:rFonts w:ascii="Arial" w:hAnsi="Arial" w:cs="Arial"/>
          <w:sz w:val="24"/>
          <w:szCs w:val="24"/>
          <w:lang w:eastAsia="it-IT"/>
        </w:rPr>
        <w:t xml:space="preserve"> da non arrecare pregiudizio alla loro conservazione</w:t>
      </w:r>
      <w:r w:rsidR="00387892">
        <w:rPr>
          <w:rFonts w:ascii="Arial" w:hAnsi="Arial" w:cs="Arial"/>
          <w:sz w:val="24"/>
          <w:szCs w:val="24"/>
          <w:lang w:eastAsia="it-IT"/>
        </w:rPr>
        <w:t>,</w:t>
      </w:r>
      <w:r>
        <w:rPr>
          <w:rFonts w:ascii="Arial" w:hAnsi="Arial" w:cs="Arial"/>
          <w:sz w:val="24"/>
          <w:szCs w:val="24"/>
          <w:lang w:eastAsia="it-IT"/>
        </w:rPr>
        <w:t xml:space="preserve"> il soggetto proponente sarà chiamato a presentare specifica richiesta di concessio</w:t>
      </w:r>
      <w:r w:rsidR="0081273A">
        <w:rPr>
          <w:rFonts w:ascii="Arial" w:hAnsi="Arial" w:cs="Arial"/>
          <w:sz w:val="24"/>
          <w:szCs w:val="24"/>
          <w:lang w:eastAsia="it-IT"/>
        </w:rPr>
        <w:t>ne suolo pubblico, compilando apposito</w:t>
      </w:r>
      <w:r>
        <w:rPr>
          <w:rFonts w:ascii="Arial" w:hAnsi="Arial" w:cs="Arial"/>
          <w:sz w:val="24"/>
          <w:szCs w:val="24"/>
          <w:lang w:eastAsia="it-IT"/>
        </w:rPr>
        <w:t xml:space="preserve"> modulo, con tutta la relativa documentazione prevista dalle norme.</w:t>
      </w:r>
    </w:p>
    <w:p w:rsidR="00617EBC" w:rsidRDefault="00617EBC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:rsidR="00617EBC" w:rsidRDefault="00617EBC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:rsidR="00617EBC" w:rsidRDefault="00617EBC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  <w:t>Il Dirigente Sportello Unico</w:t>
      </w:r>
    </w:p>
    <w:p w:rsidR="00617EBC" w:rsidRDefault="00617EBC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  <w:t xml:space="preserve">    Avv. Paolo Perantoni</w:t>
      </w:r>
    </w:p>
    <w:p w:rsidR="00D01B31" w:rsidRDefault="00D01B31" w:rsidP="00D01B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:rsidR="007F3371" w:rsidRDefault="005911DA" w:rsidP="00F53C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</w:p>
    <w:p w:rsidR="005911DA" w:rsidRPr="006E5501" w:rsidRDefault="00617EBC" w:rsidP="00F53C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  <w:r w:rsidR="005911DA">
        <w:rPr>
          <w:rFonts w:ascii="Arial" w:hAnsi="Arial" w:cs="Arial"/>
          <w:sz w:val="24"/>
          <w:szCs w:val="24"/>
          <w:lang w:eastAsia="it-IT"/>
        </w:rPr>
        <w:tab/>
      </w:r>
    </w:p>
    <w:sectPr w:rsidR="005911DA" w:rsidRPr="006E5501" w:rsidSect="00F27240">
      <w:headerReference w:type="default" r:id="rId7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1DA" w:rsidRDefault="005911DA">
      <w:r>
        <w:separator/>
      </w:r>
    </w:p>
  </w:endnote>
  <w:endnote w:type="continuationSeparator" w:id="0">
    <w:p w:rsidR="005911DA" w:rsidRDefault="0059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1DA" w:rsidRDefault="005911DA">
      <w:r>
        <w:separator/>
      </w:r>
    </w:p>
  </w:footnote>
  <w:footnote w:type="continuationSeparator" w:id="0">
    <w:p w:rsidR="005911DA" w:rsidRDefault="00591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DA" w:rsidRDefault="00115204" w:rsidP="00F2724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95300" cy="781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74"/>
    <w:rsid w:val="000524B7"/>
    <w:rsid w:val="00087009"/>
    <w:rsid w:val="000E0668"/>
    <w:rsid w:val="00115204"/>
    <w:rsid w:val="001A4989"/>
    <w:rsid w:val="001C7D4B"/>
    <w:rsid w:val="00235CF8"/>
    <w:rsid w:val="00257F18"/>
    <w:rsid w:val="00294442"/>
    <w:rsid w:val="002C0929"/>
    <w:rsid w:val="00387892"/>
    <w:rsid w:val="003C113D"/>
    <w:rsid w:val="00446DF4"/>
    <w:rsid w:val="00470CA4"/>
    <w:rsid w:val="00480373"/>
    <w:rsid w:val="005412BC"/>
    <w:rsid w:val="005911DA"/>
    <w:rsid w:val="005D5AD5"/>
    <w:rsid w:val="005E68B0"/>
    <w:rsid w:val="00617EBC"/>
    <w:rsid w:val="006C276C"/>
    <w:rsid w:val="006D7B98"/>
    <w:rsid w:val="006E5501"/>
    <w:rsid w:val="00700982"/>
    <w:rsid w:val="007B150B"/>
    <w:rsid w:val="007F3371"/>
    <w:rsid w:val="0081273A"/>
    <w:rsid w:val="00856BD4"/>
    <w:rsid w:val="008C2D42"/>
    <w:rsid w:val="008D1015"/>
    <w:rsid w:val="008E1604"/>
    <w:rsid w:val="008F7419"/>
    <w:rsid w:val="00990EF2"/>
    <w:rsid w:val="009C524E"/>
    <w:rsid w:val="00A414B0"/>
    <w:rsid w:val="00AA4D4E"/>
    <w:rsid w:val="00B466EA"/>
    <w:rsid w:val="00B61838"/>
    <w:rsid w:val="00B71A6B"/>
    <w:rsid w:val="00B96B52"/>
    <w:rsid w:val="00BB3BA8"/>
    <w:rsid w:val="00BD522A"/>
    <w:rsid w:val="00BD7577"/>
    <w:rsid w:val="00CC2313"/>
    <w:rsid w:val="00D01B31"/>
    <w:rsid w:val="00E03C57"/>
    <w:rsid w:val="00E208A1"/>
    <w:rsid w:val="00E41231"/>
    <w:rsid w:val="00E64682"/>
    <w:rsid w:val="00EE32E8"/>
    <w:rsid w:val="00F034E5"/>
    <w:rsid w:val="00F16591"/>
    <w:rsid w:val="00F26CA6"/>
    <w:rsid w:val="00F27240"/>
    <w:rsid w:val="00F34975"/>
    <w:rsid w:val="00F53C08"/>
    <w:rsid w:val="00FD3297"/>
    <w:rsid w:val="00FE7F74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2AA8DA79-CB7B-47AA-A9E8-89138D64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0929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F34975"/>
    <w:rPr>
      <w:rFonts w:cs="Times New Roman"/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rsid w:val="00F272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5136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F272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513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ap@pec.comune.mantov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1715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>Hewlett-Packard Company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Candido Roveda</dc:creator>
  <cp:keywords/>
  <dc:description/>
  <cp:lastModifiedBy>Cristina Bernieri</cp:lastModifiedBy>
  <cp:revision>2</cp:revision>
  <dcterms:created xsi:type="dcterms:W3CDTF">2017-10-05T15:13:00Z</dcterms:created>
  <dcterms:modified xsi:type="dcterms:W3CDTF">2017-10-05T15:13:00Z</dcterms:modified>
</cp:coreProperties>
</file>